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E19EB" w:rsidRDefault="00EE19EB">
      <w:pPr>
        <w:rPr>
          <w:rFonts w:ascii="Arial" w:eastAsia="Arial" w:hAnsi="Arial" w:cs="Arial"/>
          <w:sz w:val="18"/>
          <w:szCs w:val="18"/>
        </w:rPr>
      </w:pPr>
    </w:p>
    <w:p w14:paraId="00000002" w14:textId="744EEB75" w:rsidR="00EE19EB" w:rsidRDefault="00F57B52">
      <w:pPr>
        <w:rPr>
          <w:rFonts w:ascii="Book Antiqua" w:eastAsia="Book Antiqua" w:hAnsi="Book Antiqua" w:cs="Book Antiqua"/>
          <w:sz w:val="20"/>
          <w:szCs w:val="20"/>
        </w:rPr>
      </w:pPr>
      <w:r>
        <w:rPr>
          <w:rFonts w:ascii="Book Antiqua" w:eastAsia="Book Antiqua" w:hAnsi="Book Antiqua" w:cs="Book Antiqua"/>
          <w:b/>
          <w:sz w:val="20"/>
          <w:szCs w:val="20"/>
        </w:rPr>
        <w:t>Sarah Lange</w:t>
      </w:r>
      <w:r w:rsidR="008A0F39">
        <w:rPr>
          <w:rFonts w:ascii="Book Antiqua" w:eastAsia="Book Antiqua" w:hAnsi="Book Antiqua" w:cs="Book Antiqua"/>
          <w:b/>
          <w:sz w:val="20"/>
          <w:szCs w:val="20"/>
        </w:rPr>
        <w:t xml:space="preserve">, </w:t>
      </w:r>
      <w:r>
        <w:rPr>
          <w:rFonts w:ascii="Book Antiqua" w:eastAsia="Book Antiqua" w:hAnsi="Book Antiqua" w:cs="Book Antiqua"/>
          <w:b/>
          <w:sz w:val="20"/>
          <w:szCs w:val="20"/>
        </w:rPr>
        <w:t>M</w:t>
      </w:r>
      <w:r w:rsidR="00E46F25">
        <w:rPr>
          <w:rFonts w:ascii="Book Antiqua" w:eastAsia="Book Antiqua" w:hAnsi="Book Antiqua" w:cs="Book Antiqua"/>
          <w:b/>
          <w:sz w:val="20"/>
          <w:szCs w:val="20"/>
        </w:rPr>
        <w:t xml:space="preserve">A, </w:t>
      </w:r>
      <w:r w:rsidR="00E46F25">
        <w:rPr>
          <w:rFonts w:ascii="Book Antiqua" w:hAnsi="Book Antiqua" w:cs="Book Antiqua"/>
          <w:b/>
          <w:bCs/>
          <w:sz w:val="20"/>
          <w:szCs w:val="20"/>
        </w:rPr>
        <w:t>Student Intern of Clinical Mental Health Counseling</w:t>
      </w:r>
      <w:r w:rsidR="00CB4B06">
        <w:rPr>
          <w:rFonts w:ascii="Book Antiqua" w:eastAsia="Book Antiqua" w:hAnsi="Book Antiqua" w:cs="Book Antiqua"/>
          <w:b/>
          <w:sz w:val="20"/>
          <w:szCs w:val="20"/>
        </w:rPr>
        <w:tab/>
      </w:r>
      <w:r w:rsidR="008A0F39">
        <w:rPr>
          <w:rFonts w:ascii="Book Antiqua" w:eastAsia="Book Antiqua" w:hAnsi="Book Antiqua" w:cs="Book Antiqua"/>
          <w:b/>
          <w:sz w:val="20"/>
          <w:szCs w:val="20"/>
        </w:rPr>
        <w:tab/>
      </w:r>
      <w:r w:rsidR="008A0F39">
        <w:rPr>
          <w:rFonts w:ascii="Book Antiqua" w:eastAsia="Book Antiqua" w:hAnsi="Book Antiqua" w:cs="Book Antiqua"/>
          <w:b/>
          <w:sz w:val="20"/>
          <w:szCs w:val="20"/>
        </w:rPr>
        <w:tab/>
        <w:t>Disclosure Statement</w:t>
      </w:r>
    </w:p>
    <w:p w14:paraId="00000003" w14:textId="77777777" w:rsidR="00EE19EB" w:rsidRDefault="00EE19EB">
      <w:pPr>
        <w:rPr>
          <w:rFonts w:ascii="Book Antiqua" w:eastAsia="Book Antiqua" w:hAnsi="Book Antiqua" w:cs="Book Antiqua"/>
          <w:sz w:val="20"/>
          <w:szCs w:val="20"/>
        </w:rPr>
      </w:pPr>
    </w:p>
    <w:p w14:paraId="00000004"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This statement is provided for your information and protection. It contains information about the types of services that I provide, my approach to treatment, my education, and my fees. If you have any questions about the information on this page, please do not hesitate to ask me.</w:t>
      </w:r>
    </w:p>
    <w:p w14:paraId="00000005" w14:textId="77777777" w:rsidR="00EE19EB" w:rsidRDefault="00EE19EB">
      <w:pPr>
        <w:rPr>
          <w:rFonts w:ascii="Book Antiqua" w:eastAsia="Book Antiqua" w:hAnsi="Book Antiqua" w:cs="Book Antiqua"/>
          <w:sz w:val="20"/>
          <w:szCs w:val="20"/>
        </w:rPr>
      </w:pPr>
    </w:p>
    <w:p w14:paraId="00000006"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As a student intern working towards my license as a professional counselor, I will abide by its Code of Ethics</w:t>
      </w:r>
      <w:r>
        <w:rPr>
          <w:rFonts w:ascii="Book Antiqua" w:eastAsia="Book Antiqua" w:hAnsi="Book Antiqua" w:cs="Book Antiqua"/>
          <w:sz w:val="20"/>
          <w:szCs w:val="20"/>
        </w:rPr>
        <w:t>.</w:t>
      </w:r>
    </w:p>
    <w:p w14:paraId="00000007" w14:textId="77777777" w:rsidR="00EE19EB" w:rsidRDefault="00EE19EB">
      <w:pPr>
        <w:rPr>
          <w:rFonts w:ascii="Book Antiqua" w:eastAsia="Book Antiqua" w:hAnsi="Book Antiqua" w:cs="Book Antiqua"/>
          <w:sz w:val="20"/>
          <w:szCs w:val="20"/>
        </w:rPr>
      </w:pPr>
    </w:p>
    <w:p w14:paraId="00000008" w14:textId="103DA3CE" w:rsidR="00EE19EB" w:rsidRPr="00E8385F" w:rsidRDefault="008A0F39">
      <w:pPr>
        <w:rPr>
          <w:rFonts w:ascii="Book Antiqua" w:eastAsia="Book Antiqua" w:hAnsi="Book Antiqua" w:cs="Book Antiqua"/>
          <w:sz w:val="20"/>
          <w:szCs w:val="20"/>
        </w:rPr>
      </w:pPr>
      <w:r>
        <w:rPr>
          <w:rFonts w:ascii="Book Antiqua" w:eastAsia="Book Antiqua" w:hAnsi="Book Antiqua" w:cs="Book Antiqua"/>
          <w:b/>
          <w:sz w:val="20"/>
          <w:szCs w:val="20"/>
        </w:rPr>
        <w:t>Approach to Counseling</w:t>
      </w:r>
      <w:r>
        <w:rPr>
          <w:rFonts w:ascii="Book Antiqua" w:eastAsia="Book Antiqua" w:hAnsi="Book Antiqua" w:cs="Book Antiqua"/>
          <w:sz w:val="20"/>
          <w:szCs w:val="20"/>
        </w:rPr>
        <w:t xml:space="preserve">: </w:t>
      </w:r>
      <w:r w:rsidR="00EF2E0E">
        <w:rPr>
          <w:rFonts w:ascii="Book Antiqua" w:eastAsia="Book Antiqua" w:hAnsi="Book Antiqua" w:cs="Book Antiqua"/>
          <w:sz w:val="20"/>
          <w:szCs w:val="20"/>
        </w:rPr>
        <w:t xml:space="preserve">I believe that life’s biggest challenges are </w:t>
      </w:r>
      <w:r w:rsidR="00736687">
        <w:rPr>
          <w:rFonts w:ascii="Book Antiqua" w:eastAsia="Book Antiqua" w:hAnsi="Book Antiqua" w:cs="Book Antiqua"/>
          <w:sz w:val="20"/>
          <w:szCs w:val="20"/>
        </w:rPr>
        <w:t xml:space="preserve">often </w:t>
      </w:r>
      <w:r w:rsidR="00EF2E0E">
        <w:rPr>
          <w:rFonts w:ascii="Book Antiqua" w:eastAsia="Book Antiqua" w:hAnsi="Book Antiqua" w:cs="Book Antiqua"/>
          <w:sz w:val="20"/>
          <w:szCs w:val="20"/>
        </w:rPr>
        <w:t>life’s biggest opportunities</w:t>
      </w:r>
      <w:r w:rsidR="00E8385F">
        <w:rPr>
          <w:rFonts w:ascii="Book Antiqua" w:eastAsia="Book Antiqua" w:hAnsi="Book Antiqua" w:cs="Book Antiqua"/>
          <w:sz w:val="20"/>
          <w:szCs w:val="20"/>
        </w:rPr>
        <w:t xml:space="preserve">. </w:t>
      </w:r>
      <w:r w:rsidR="00E8385F" w:rsidRPr="00E8385F">
        <w:rPr>
          <w:rFonts w:ascii="Book Antiqua" w:hAnsi="Book Antiqua"/>
          <w:sz w:val="20"/>
          <w:szCs w:val="20"/>
        </w:rPr>
        <w:t>We are always emerging and changing, and through therapy the individual has the opportunity to look at their patterns and make different choices. I use</w:t>
      </w:r>
      <w:r w:rsidR="00736687">
        <w:rPr>
          <w:rFonts w:ascii="Book Antiqua" w:hAnsi="Book Antiqua"/>
          <w:sz w:val="20"/>
          <w:szCs w:val="20"/>
        </w:rPr>
        <w:t xml:space="preserve"> an</w:t>
      </w:r>
      <w:r w:rsidR="00E8385F" w:rsidRPr="00E8385F">
        <w:rPr>
          <w:rFonts w:ascii="Book Antiqua" w:hAnsi="Book Antiqua"/>
          <w:sz w:val="20"/>
          <w:szCs w:val="20"/>
        </w:rPr>
        <w:t xml:space="preserve"> </w:t>
      </w:r>
      <w:r w:rsidR="00E8385F">
        <w:rPr>
          <w:rFonts w:ascii="Book Antiqua" w:hAnsi="Book Antiqua"/>
          <w:sz w:val="20"/>
          <w:szCs w:val="20"/>
        </w:rPr>
        <w:t>integrative approach to counseling. I am influenced by</w:t>
      </w:r>
      <w:r w:rsidR="00E8385F" w:rsidRPr="00E8385F">
        <w:rPr>
          <w:rFonts w:ascii="Book Antiqua" w:hAnsi="Book Antiqua"/>
          <w:sz w:val="20"/>
          <w:szCs w:val="20"/>
        </w:rPr>
        <w:t xml:space="preserve"> Family Systems</w:t>
      </w:r>
      <w:r w:rsidR="00E8385F">
        <w:rPr>
          <w:rFonts w:ascii="Book Antiqua" w:hAnsi="Book Antiqua"/>
          <w:sz w:val="20"/>
          <w:szCs w:val="20"/>
        </w:rPr>
        <w:t>, Gestalt Therapy, Narrative Therapy, and Developmental Therapy as</w:t>
      </w:r>
      <w:r w:rsidR="00E8385F" w:rsidRPr="00E8385F">
        <w:rPr>
          <w:rFonts w:ascii="Book Antiqua" w:hAnsi="Book Antiqua"/>
          <w:sz w:val="20"/>
          <w:szCs w:val="20"/>
        </w:rPr>
        <w:t xml:space="preserve"> len</w:t>
      </w:r>
      <w:r w:rsidR="00736687">
        <w:rPr>
          <w:rFonts w:ascii="Book Antiqua" w:hAnsi="Book Antiqua"/>
          <w:sz w:val="20"/>
          <w:szCs w:val="20"/>
        </w:rPr>
        <w:t>s</w:t>
      </w:r>
      <w:r w:rsidR="00E8385F">
        <w:rPr>
          <w:rFonts w:ascii="Book Antiqua" w:hAnsi="Book Antiqua"/>
          <w:sz w:val="20"/>
          <w:szCs w:val="20"/>
        </w:rPr>
        <w:t>e</w:t>
      </w:r>
      <w:r w:rsidR="00E8385F" w:rsidRPr="00E8385F">
        <w:rPr>
          <w:rFonts w:ascii="Book Antiqua" w:hAnsi="Book Antiqua"/>
          <w:sz w:val="20"/>
          <w:szCs w:val="20"/>
        </w:rPr>
        <w:t>s to view the problems that my clients are struggling with. Often people get stuck in self-critical, maladaptive patterns and need support to improve their life conditions. The therapeutic relationship, built on trust and honesty</w:t>
      </w:r>
      <w:r w:rsidR="00736687">
        <w:rPr>
          <w:rFonts w:ascii="Book Antiqua" w:hAnsi="Book Antiqua"/>
          <w:sz w:val="20"/>
          <w:szCs w:val="20"/>
        </w:rPr>
        <w:t>,</w:t>
      </w:r>
      <w:r w:rsidR="00E8385F" w:rsidRPr="00E8385F">
        <w:rPr>
          <w:rFonts w:ascii="Book Antiqua" w:hAnsi="Book Antiqua"/>
          <w:sz w:val="20"/>
          <w:szCs w:val="20"/>
        </w:rPr>
        <w:t xml:space="preserve"> can be a foundational tool for supporting these changes. </w:t>
      </w:r>
      <w:r w:rsidR="00736687">
        <w:rPr>
          <w:rFonts w:ascii="Book Antiqua" w:hAnsi="Book Antiqua"/>
          <w:sz w:val="20"/>
          <w:szCs w:val="20"/>
        </w:rPr>
        <w:t>Developing this kind of</w:t>
      </w:r>
      <w:r w:rsidR="00E8385F" w:rsidRPr="00E8385F">
        <w:rPr>
          <w:rFonts w:ascii="Book Antiqua" w:hAnsi="Book Antiqua"/>
          <w:sz w:val="20"/>
          <w:szCs w:val="20"/>
        </w:rPr>
        <w:t xml:space="preserve"> trust can help the client with all relationships in their lives, just as the early attachment to a caregiver will translate into trust in future relationships. I have experience working with women’s mental health, teens, depression, anxiety, life transition, couples</w:t>
      </w:r>
      <w:r w:rsidR="00736687">
        <w:rPr>
          <w:rFonts w:ascii="Book Antiqua" w:hAnsi="Book Antiqua"/>
          <w:sz w:val="20"/>
          <w:szCs w:val="20"/>
        </w:rPr>
        <w:t>,</w:t>
      </w:r>
      <w:r w:rsidR="00E8385F" w:rsidRPr="00E8385F">
        <w:rPr>
          <w:rFonts w:ascii="Book Antiqua" w:hAnsi="Book Antiqua"/>
          <w:sz w:val="20"/>
          <w:szCs w:val="20"/>
        </w:rPr>
        <w:t xml:space="preserve"> and families. I utilize many tools from my education</w:t>
      </w:r>
      <w:r w:rsidR="00736687">
        <w:rPr>
          <w:rFonts w:ascii="Book Antiqua" w:hAnsi="Book Antiqua"/>
          <w:sz w:val="20"/>
          <w:szCs w:val="20"/>
        </w:rPr>
        <w:t>,</w:t>
      </w:r>
      <w:r w:rsidR="00E8385F" w:rsidRPr="00E8385F">
        <w:rPr>
          <w:rFonts w:ascii="Book Antiqua" w:hAnsi="Book Antiqua"/>
          <w:sz w:val="20"/>
          <w:szCs w:val="20"/>
        </w:rPr>
        <w:t xml:space="preserve"> including </w:t>
      </w:r>
      <w:r w:rsidR="00E8385F">
        <w:rPr>
          <w:rFonts w:ascii="Book Antiqua" w:hAnsi="Book Antiqua"/>
          <w:sz w:val="20"/>
          <w:szCs w:val="20"/>
        </w:rPr>
        <w:t>body awareness, relaxation techniques</w:t>
      </w:r>
      <w:r w:rsidR="00E8385F" w:rsidRPr="00E8385F">
        <w:rPr>
          <w:rFonts w:ascii="Book Antiqua" w:hAnsi="Book Antiqua"/>
          <w:sz w:val="20"/>
          <w:szCs w:val="20"/>
        </w:rPr>
        <w:t xml:space="preserve"> and mindfulness. I </w:t>
      </w:r>
      <w:r w:rsidR="00E8385F">
        <w:rPr>
          <w:rFonts w:ascii="Book Antiqua" w:hAnsi="Book Antiqua"/>
          <w:sz w:val="20"/>
          <w:szCs w:val="20"/>
        </w:rPr>
        <w:t xml:space="preserve">am interested in </w:t>
      </w:r>
      <w:r w:rsidR="00411A01">
        <w:rPr>
          <w:rFonts w:ascii="Book Antiqua" w:hAnsi="Book Antiqua"/>
          <w:sz w:val="20"/>
          <w:szCs w:val="20"/>
        </w:rPr>
        <w:t>examining</w:t>
      </w:r>
      <w:r w:rsidR="00E8385F">
        <w:rPr>
          <w:rFonts w:ascii="Book Antiqua" w:hAnsi="Book Antiqua"/>
          <w:sz w:val="20"/>
          <w:szCs w:val="20"/>
        </w:rPr>
        <w:t xml:space="preserve"> systems of oppression </w:t>
      </w:r>
      <w:r w:rsidR="00411A01">
        <w:rPr>
          <w:rFonts w:ascii="Book Antiqua" w:hAnsi="Book Antiqua"/>
          <w:sz w:val="20"/>
          <w:szCs w:val="20"/>
        </w:rPr>
        <w:t>and the ways that it adversely effects</w:t>
      </w:r>
      <w:r w:rsidR="00E8385F">
        <w:rPr>
          <w:rFonts w:ascii="Book Antiqua" w:hAnsi="Book Antiqua"/>
          <w:sz w:val="20"/>
          <w:szCs w:val="20"/>
        </w:rPr>
        <w:t xml:space="preserve"> mental health</w:t>
      </w:r>
      <w:r w:rsidR="00E8385F" w:rsidRPr="00E8385F">
        <w:rPr>
          <w:rFonts w:ascii="Book Antiqua" w:hAnsi="Book Antiqua"/>
          <w:sz w:val="20"/>
          <w:szCs w:val="20"/>
        </w:rPr>
        <w:t>.</w:t>
      </w:r>
    </w:p>
    <w:p w14:paraId="00000009" w14:textId="77777777" w:rsidR="00EE19EB" w:rsidRDefault="00EE19EB">
      <w:pPr>
        <w:rPr>
          <w:rFonts w:ascii="Book Antiqua" w:eastAsia="Book Antiqua" w:hAnsi="Book Antiqua" w:cs="Book Antiqua"/>
          <w:sz w:val="20"/>
          <w:szCs w:val="20"/>
        </w:rPr>
      </w:pPr>
    </w:p>
    <w:p w14:paraId="0000000A" w14:textId="22B5B31D" w:rsidR="00EE19EB" w:rsidRDefault="008A0F39">
      <w:pPr>
        <w:rPr>
          <w:rFonts w:ascii="Book Antiqua" w:eastAsia="Book Antiqua" w:hAnsi="Book Antiqua" w:cs="Book Antiqua"/>
          <w:sz w:val="20"/>
          <w:szCs w:val="20"/>
        </w:rPr>
      </w:pPr>
      <w:bookmarkStart w:id="0" w:name="_gjdgxs" w:colFirst="0" w:colLast="0"/>
      <w:bookmarkEnd w:id="0"/>
      <w:r>
        <w:rPr>
          <w:rFonts w:ascii="Book Antiqua" w:eastAsia="Book Antiqua" w:hAnsi="Book Antiqua" w:cs="Book Antiqua"/>
          <w:b/>
          <w:sz w:val="20"/>
          <w:szCs w:val="20"/>
        </w:rPr>
        <w:t>Education and Training</w:t>
      </w:r>
      <w:r>
        <w:rPr>
          <w:rFonts w:ascii="Book Antiqua" w:eastAsia="Book Antiqua" w:hAnsi="Book Antiqua" w:cs="Book Antiqua"/>
          <w:sz w:val="20"/>
          <w:szCs w:val="20"/>
        </w:rPr>
        <w:t xml:space="preserve">: </w:t>
      </w:r>
      <w:r w:rsidR="005A2BF0">
        <w:rPr>
          <w:rFonts w:ascii="Book Antiqua" w:eastAsia="Book Antiqua" w:hAnsi="Book Antiqua" w:cs="Book Antiqua"/>
          <w:sz w:val="20"/>
          <w:szCs w:val="20"/>
        </w:rPr>
        <w:t xml:space="preserve">I received my </w:t>
      </w:r>
      <w:r w:rsidR="00736687">
        <w:rPr>
          <w:rFonts w:ascii="Book Antiqua" w:eastAsia="Book Antiqua" w:hAnsi="Book Antiqua" w:cs="Book Antiqua"/>
          <w:sz w:val="20"/>
          <w:szCs w:val="20"/>
        </w:rPr>
        <w:t xml:space="preserve">Bachelor of </w:t>
      </w:r>
      <w:r w:rsidR="005A2BF0">
        <w:rPr>
          <w:rFonts w:ascii="Book Antiqua" w:eastAsia="Book Antiqua" w:hAnsi="Book Antiqua" w:cs="Book Antiqua"/>
          <w:sz w:val="20"/>
          <w:szCs w:val="20"/>
        </w:rPr>
        <w:t>A</w:t>
      </w:r>
      <w:r w:rsidR="00736687">
        <w:rPr>
          <w:rFonts w:ascii="Book Antiqua" w:eastAsia="Book Antiqua" w:hAnsi="Book Antiqua" w:cs="Book Antiqua"/>
          <w:sz w:val="20"/>
          <w:szCs w:val="20"/>
        </w:rPr>
        <w:t>rts</w:t>
      </w:r>
      <w:r w:rsidR="005A2BF0">
        <w:rPr>
          <w:rFonts w:ascii="Book Antiqua" w:eastAsia="Book Antiqua" w:hAnsi="Book Antiqua" w:cs="Book Antiqua"/>
          <w:sz w:val="20"/>
          <w:szCs w:val="20"/>
        </w:rPr>
        <w:t xml:space="preserve"> in Political Science and Geography at the University of Texas in Austin. I am completing my </w:t>
      </w:r>
      <w:r w:rsidR="00736687">
        <w:rPr>
          <w:rFonts w:ascii="Book Antiqua" w:eastAsia="Book Antiqua" w:hAnsi="Book Antiqua" w:cs="Book Antiqua"/>
          <w:sz w:val="20"/>
          <w:szCs w:val="20"/>
        </w:rPr>
        <w:t>M</w:t>
      </w:r>
      <w:r w:rsidR="005A2BF0">
        <w:rPr>
          <w:rFonts w:ascii="Book Antiqua" w:eastAsia="Book Antiqua" w:hAnsi="Book Antiqua" w:cs="Book Antiqua"/>
          <w:sz w:val="20"/>
          <w:szCs w:val="20"/>
        </w:rPr>
        <w:t>aster</w:t>
      </w:r>
      <w:r w:rsidR="00736687">
        <w:rPr>
          <w:rFonts w:ascii="Book Antiqua" w:eastAsia="Book Antiqua" w:hAnsi="Book Antiqua" w:cs="Book Antiqua"/>
          <w:sz w:val="20"/>
          <w:szCs w:val="20"/>
        </w:rPr>
        <w:t>s</w:t>
      </w:r>
      <w:r w:rsidR="005A2BF0">
        <w:rPr>
          <w:rFonts w:ascii="Book Antiqua" w:eastAsia="Book Antiqua" w:hAnsi="Book Antiqua" w:cs="Book Antiqua"/>
          <w:sz w:val="20"/>
          <w:szCs w:val="20"/>
        </w:rPr>
        <w:t xml:space="preserve"> in </w:t>
      </w:r>
      <w:r w:rsidR="00736687">
        <w:rPr>
          <w:rFonts w:ascii="Book Antiqua" w:eastAsia="Book Antiqua" w:hAnsi="Book Antiqua" w:cs="Book Antiqua"/>
          <w:sz w:val="20"/>
          <w:szCs w:val="20"/>
        </w:rPr>
        <w:t>C</w:t>
      </w:r>
      <w:r w:rsidR="005A2BF0">
        <w:rPr>
          <w:rFonts w:ascii="Book Antiqua" w:eastAsia="Book Antiqua" w:hAnsi="Book Antiqua" w:cs="Book Antiqua"/>
          <w:sz w:val="20"/>
          <w:szCs w:val="20"/>
        </w:rPr>
        <w:t>ounseling in Psychology at Saint Martin’s University in Lacey Washington</w:t>
      </w:r>
      <w:r w:rsidR="00736687">
        <w:rPr>
          <w:rFonts w:ascii="Book Antiqua" w:eastAsia="Book Antiqua" w:hAnsi="Book Antiqua" w:cs="Book Antiqua"/>
          <w:sz w:val="20"/>
          <w:szCs w:val="20"/>
        </w:rPr>
        <w:t xml:space="preserve">. </w:t>
      </w:r>
      <w:r w:rsidR="005A2BF0">
        <w:rPr>
          <w:rFonts w:ascii="Book Antiqua" w:eastAsia="Book Antiqua" w:hAnsi="Book Antiqua" w:cs="Book Antiqua"/>
          <w:sz w:val="20"/>
          <w:szCs w:val="20"/>
        </w:rPr>
        <w:t xml:space="preserve">I have experience working with adults, children, teens and couples. I have experience volunteering in homeless shelters and working with elementary age children. </w:t>
      </w:r>
    </w:p>
    <w:p w14:paraId="0000000B" w14:textId="77777777" w:rsidR="00EE19EB" w:rsidRDefault="00EE19EB">
      <w:pPr>
        <w:rPr>
          <w:rFonts w:ascii="Book Antiqua" w:eastAsia="Book Antiqua" w:hAnsi="Book Antiqua" w:cs="Book Antiqua"/>
          <w:sz w:val="20"/>
          <w:szCs w:val="20"/>
        </w:rPr>
      </w:pPr>
    </w:p>
    <w:p w14:paraId="0000000C" w14:textId="5D6DDA4A"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Continuing Education</w:t>
      </w:r>
      <w:r>
        <w:rPr>
          <w:rFonts w:ascii="Book Antiqua" w:eastAsia="Book Antiqua" w:hAnsi="Book Antiqua" w:cs="Book Antiqua"/>
          <w:sz w:val="20"/>
          <w:szCs w:val="20"/>
        </w:rPr>
        <w:t xml:space="preserve">: As I continue </w:t>
      </w:r>
      <w:r w:rsidR="00F43F73">
        <w:rPr>
          <w:rFonts w:ascii="Book Antiqua" w:eastAsia="Book Antiqua" w:hAnsi="Book Antiqua" w:cs="Book Antiqua"/>
          <w:sz w:val="20"/>
          <w:szCs w:val="20"/>
        </w:rPr>
        <w:t xml:space="preserve">in classes, working towards </w:t>
      </w:r>
      <w:r>
        <w:rPr>
          <w:rFonts w:ascii="Book Antiqua" w:eastAsia="Book Antiqua" w:hAnsi="Book Antiqua" w:cs="Book Antiqua"/>
          <w:sz w:val="20"/>
          <w:szCs w:val="20"/>
        </w:rPr>
        <w:t xml:space="preserve">completion of my Master’s degree, I </w:t>
      </w:r>
      <w:r w:rsidR="00F43F73">
        <w:rPr>
          <w:rFonts w:ascii="Book Antiqua" w:eastAsia="Book Antiqua" w:hAnsi="Book Antiqua" w:cs="Book Antiqua"/>
          <w:sz w:val="20"/>
          <w:szCs w:val="20"/>
        </w:rPr>
        <w:t xml:space="preserve">also </w:t>
      </w:r>
      <w:r>
        <w:rPr>
          <w:rFonts w:ascii="Book Antiqua" w:eastAsia="Book Antiqua" w:hAnsi="Book Antiqua" w:cs="Book Antiqua"/>
          <w:sz w:val="20"/>
          <w:szCs w:val="20"/>
        </w:rPr>
        <w:t>attend continuing education sessions that are avail</w:t>
      </w:r>
      <w:r w:rsidR="00F43F73">
        <w:rPr>
          <w:rFonts w:ascii="Book Antiqua" w:eastAsia="Book Antiqua" w:hAnsi="Book Antiqua" w:cs="Book Antiqua"/>
          <w:sz w:val="20"/>
          <w:szCs w:val="20"/>
        </w:rPr>
        <w:t xml:space="preserve">able, to help me </w:t>
      </w:r>
      <w:r w:rsidR="00F43F73">
        <w:rPr>
          <w:rFonts w:ascii="Book Antiqua" w:hAnsi="Book Antiqua" w:cs="Book Antiqua"/>
          <w:sz w:val="20"/>
          <w:szCs w:val="20"/>
        </w:rPr>
        <w:t>continue to learn and develop my therapeutic skills.</w:t>
      </w:r>
    </w:p>
    <w:p w14:paraId="0000000D" w14:textId="77777777" w:rsidR="00EE19EB" w:rsidRDefault="00EE19EB">
      <w:pPr>
        <w:rPr>
          <w:rFonts w:ascii="Book Antiqua" w:eastAsia="Book Antiqua" w:hAnsi="Book Antiqua" w:cs="Book Antiqua"/>
          <w:sz w:val="20"/>
          <w:szCs w:val="20"/>
        </w:rPr>
      </w:pPr>
    </w:p>
    <w:p w14:paraId="0000000E"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Uses and Disclosures of Your Highly Confidential Information</w:t>
      </w:r>
      <w:r>
        <w:rPr>
          <w:rFonts w:ascii="Book Antiqua" w:eastAsia="Book Antiqua" w:hAnsi="Book Antiqua" w:cs="Book Antiqua"/>
          <w:sz w:val="20"/>
          <w:szCs w:val="20"/>
        </w:rPr>
        <w:t>. Federal and Washington law imposes special privacy protections for “Highly Confidential Information”, which is psychotherapy notes and the subset of Protected Health Information that is related to   (1) treatment of a mental illness (2) alcohol and drug abuse treatment services (3) HIV/AIDS testing (4) child abuse and neglect (5) sexu</w:t>
      </w:r>
      <w:bookmarkStart w:id="1" w:name="_GoBack"/>
      <w:bookmarkEnd w:id="1"/>
      <w:r>
        <w:rPr>
          <w:rFonts w:ascii="Book Antiqua" w:eastAsia="Book Antiqua" w:hAnsi="Book Antiqua" w:cs="Book Antiqua"/>
          <w:sz w:val="20"/>
          <w:szCs w:val="20"/>
        </w:rPr>
        <w:t>al assault; and (6) genetic testing. In order for me to disclose your highly Confidential Information for a purpose other than those permitted by laws regulating Highly Confidential Information, I must obtain your authorization.</w:t>
      </w:r>
    </w:p>
    <w:p w14:paraId="0000000F" w14:textId="77777777" w:rsidR="00EE19EB" w:rsidRDefault="00EE19EB">
      <w:pPr>
        <w:rPr>
          <w:rFonts w:ascii="Book Antiqua" w:eastAsia="Book Antiqua" w:hAnsi="Book Antiqua" w:cs="Book Antiqua"/>
          <w:sz w:val="20"/>
          <w:szCs w:val="20"/>
        </w:rPr>
      </w:pPr>
    </w:p>
    <w:p w14:paraId="00000010"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 xml:space="preserve">Your Rights Regarding Your Protected Health Information </w:t>
      </w:r>
    </w:p>
    <w:p w14:paraId="00000011" w14:textId="77777777" w:rsidR="00EE19EB" w:rsidRDefault="00EE19EB">
      <w:pPr>
        <w:rPr>
          <w:rFonts w:ascii="Book Antiqua" w:eastAsia="Book Antiqua" w:hAnsi="Book Antiqua" w:cs="Book Antiqua"/>
          <w:sz w:val="20"/>
          <w:szCs w:val="20"/>
        </w:rPr>
      </w:pPr>
    </w:p>
    <w:p w14:paraId="00000012"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t>Right to Request Additional Restrictions</w:t>
      </w:r>
      <w:r>
        <w:rPr>
          <w:rFonts w:ascii="Book Antiqua" w:eastAsia="Book Antiqua" w:hAnsi="Book Antiqua" w:cs="Book Antiqua"/>
          <w:sz w:val="20"/>
          <w:szCs w:val="20"/>
        </w:rPr>
        <w:t>. You may request restrictions on my use and disclosure of your PHI (1) for treatment, payment, and health care operations, (2) to individuals such as a family member, other relative, close personal friend or any other person identified by you involved with your care or (3) to notify or assist in the notification of such individuals regarding your location and general condition. While I will consider all requests for additional restrictions carefully, I am not required to agree to a requested restriction.</w:t>
      </w:r>
    </w:p>
    <w:p w14:paraId="00000013"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t>Right to Receive Confidential Communications</w:t>
      </w:r>
      <w:r>
        <w:rPr>
          <w:rFonts w:ascii="Book Antiqua" w:eastAsia="Book Antiqua" w:hAnsi="Book Antiqua" w:cs="Book Antiqua"/>
          <w:sz w:val="20"/>
          <w:szCs w:val="20"/>
        </w:rPr>
        <w:t>. You may request, and I will accommodate, any reasonable written request for you to receive your PHI by alternative means of communication or at alternative locations.</w:t>
      </w:r>
    </w:p>
    <w:p w14:paraId="00000014"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t>Right to Revoke Your Authorization</w:t>
      </w:r>
      <w:r>
        <w:rPr>
          <w:rFonts w:ascii="Book Antiqua" w:eastAsia="Book Antiqua" w:hAnsi="Book Antiqua" w:cs="Book Antiqua"/>
          <w:sz w:val="20"/>
          <w:szCs w:val="20"/>
        </w:rPr>
        <w:t>. You may revoke your authorization, except to the extent that I have taken action in reliance upon it, by delivering a written revocation statement to me.</w:t>
      </w:r>
    </w:p>
    <w:p w14:paraId="00000015"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t>Right to Inspect and Copy Your Health Information</w:t>
      </w:r>
      <w:r>
        <w:rPr>
          <w:rFonts w:ascii="Book Antiqua" w:eastAsia="Book Antiqua" w:hAnsi="Book Antiqua" w:cs="Book Antiqua"/>
          <w:sz w:val="20"/>
          <w:szCs w:val="20"/>
        </w:rPr>
        <w:t>. You may request access to your record file and billing records maintained by me in order to inspect and request copies of the records. Under limited circumstances, I may deny you access to a portion of your records. If you request copies, I will charge you $0.10 per page for the copying services necessary to complete your request, as well as applicable mailing fees if you request that I mail the copies to you. If you request a summary of your PHI, I will charge you a quoted fee per hour based upon the hourly rate for the time to complete the summary.</w:t>
      </w:r>
    </w:p>
    <w:p w14:paraId="00000016"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lastRenderedPageBreak/>
        <w:t>Right to Amend Your Records</w:t>
      </w:r>
      <w:r>
        <w:rPr>
          <w:rFonts w:ascii="Book Antiqua" w:eastAsia="Book Antiqua" w:hAnsi="Book Antiqua" w:cs="Book Antiqua"/>
          <w:sz w:val="20"/>
          <w:szCs w:val="20"/>
        </w:rPr>
        <w:t>. You have the right to request that we amend Protected Health Information maintained in your record file or billing records. I will comply with your request unless I believe that the information that would be amended is accurate and complete or other special circumstances apply. In such cases, I will allow you to place any statements into your chart to accompany the document/statement you wish to amend.</w:t>
      </w:r>
    </w:p>
    <w:p w14:paraId="00000017"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t xml:space="preserve">Right to Receive </w:t>
      </w:r>
      <w:proofErr w:type="gramStart"/>
      <w:r>
        <w:rPr>
          <w:rFonts w:ascii="Book Antiqua" w:eastAsia="Book Antiqua" w:hAnsi="Book Antiqua" w:cs="Book Antiqua"/>
          <w:b/>
          <w:sz w:val="20"/>
          <w:szCs w:val="20"/>
        </w:rPr>
        <w:t>An</w:t>
      </w:r>
      <w:proofErr w:type="gramEnd"/>
      <w:r>
        <w:rPr>
          <w:rFonts w:ascii="Book Antiqua" w:eastAsia="Book Antiqua" w:hAnsi="Book Antiqua" w:cs="Book Antiqua"/>
          <w:b/>
          <w:sz w:val="20"/>
          <w:szCs w:val="20"/>
        </w:rPr>
        <w:t xml:space="preserve"> Accounting of Disclosures</w:t>
      </w:r>
      <w:r>
        <w:rPr>
          <w:rFonts w:ascii="Book Antiqua" w:eastAsia="Book Antiqua" w:hAnsi="Book Antiqua" w:cs="Book Antiqua"/>
          <w:sz w:val="20"/>
          <w:szCs w:val="20"/>
        </w:rPr>
        <w:t>. Upon request, you may obtain an accounting of certain disclosures of your PHI made by me during any period of time prior to the date of your request provided such period does not exceed seven years after discharge/termination from service. I will charge you $0.10 per page for the copying services necessary.</w:t>
      </w:r>
    </w:p>
    <w:p w14:paraId="00000018" w14:textId="77777777" w:rsidR="00EE19EB" w:rsidRDefault="008A0F39">
      <w:pPr>
        <w:numPr>
          <w:ilvl w:val="0"/>
          <w:numId w:val="2"/>
        </w:numPr>
        <w:rPr>
          <w:rFonts w:ascii="Book Antiqua" w:eastAsia="Book Antiqua" w:hAnsi="Book Antiqua" w:cs="Book Antiqua"/>
          <w:sz w:val="20"/>
          <w:szCs w:val="20"/>
        </w:rPr>
      </w:pPr>
      <w:r>
        <w:rPr>
          <w:rFonts w:ascii="Book Antiqua" w:eastAsia="Book Antiqua" w:hAnsi="Book Antiqua" w:cs="Book Antiqua"/>
          <w:b/>
          <w:sz w:val="20"/>
          <w:szCs w:val="20"/>
        </w:rPr>
        <w:t>Right to Receive Paper Copy of this Notice</w:t>
      </w:r>
      <w:r>
        <w:rPr>
          <w:rFonts w:ascii="Book Antiqua" w:eastAsia="Book Antiqua" w:hAnsi="Book Antiqua" w:cs="Book Antiqua"/>
          <w:sz w:val="20"/>
          <w:szCs w:val="20"/>
        </w:rPr>
        <w:t xml:space="preserve">. Upon request, you may obtain a paper copy of this notice. </w:t>
      </w:r>
    </w:p>
    <w:p w14:paraId="00000019" w14:textId="77777777" w:rsidR="00EE19EB" w:rsidRDefault="00EE19EB">
      <w:pPr>
        <w:ind w:right="720"/>
        <w:rPr>
          <w:rFonts w:ascii="Book Antiqua" w:eastAsia="Book Antiqua" w:hAnsi="Book Antiqua" w:cs="Book Antiqua"/>
          <w:sz w:val="20"/>
          <w:szCs w:val="20"/>
          <w:u w:val="single"/>
        </w:rPr>
      </w:pPr>
    </w:p>
    <w:p w14:paraId="0000001A"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 xml:space="preserve">Permissible Use and Disclosure Without Prior Written Consent:  </w:t>
      </w:r>
    </w:p>
    <w:p w14:paraId="0000001B"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Public Health Activities:</w:t>
      </w:r>
      <w:r>
        <w:rPr>
          <w:rFonts w:ascii="Book Antiqua" w:eastAsia="Book Antiqua" w:hAnsi="Book Antiqua" w:cs="Book Antiqua"/>
          <w:sz w:val="20"/>
          <w:szCs w:val="20"/>
        </w:rPr>
        <w:t xml:space="preserve">  I am legally required to disclose your PHI for the following public health activities: (a) to report health information to public health authorities for the purpose of preventing or controlling disease, injury, or disability; and (b) to report child, elderly and disabled persons' abuse and neglect to the Washington Child Protective Services or other government authorities authorized by law to receive such reports.</w:t>
      </w:r>
    </w:p>
    <w:p w14:paraId="0000001C"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Victims of Abuse, Neglect, or Domestic Violence</w:t>
      </w:r>
      <w:r>
        <w:rPr>
          <w:rFonts w:ascii="Book Antiqua" w:eastAsia="Book Antiqua" w:hAnsi="Book Antiqua" w:cs="Book Antiqua"/>
          <w:sz w:val="20"/>
          <w:szCs w:val="20"/>
        </w:rPr>
        <w:t>:  If I reasonably believe you are a victim of abuse, neglect or domestic violence, I may disclose your PHI to the Washington Child Protective Services, the Washington Department of Human Services or other governmental authority, including a social service or protective services agency, authorized by law to receive reports of such abuse, neglect, or domestic violence.</w:t>
      </w:r>
    </w:p>
    <w:p w14:paraId="0000001D"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Judicial and Administrative Proceedings:</w:t>
      </w:r>
      <w:r>
        <w:rPr>
          <w:rFonts w:ascii="Book Antiqua" w:eastAsia="Book Antiqua" w:hAnsi="Book Antiqua" w:cs="Book Antiqua"/>
          <w:sz w:val="20"/>
          <w:szCs w:val="20"/>
        </w:rPr>
        <w:t xml:space="preserve">  I may disclose your PHI in the course of a judicial or administrative proceeding in response to a legal order or other lawful process. </w:t>
      </w:r>
    </w:p>
    <w:p w14:paraId="0000001E"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Law Enforcement Officials:</w:t>
      </w:r>
      <w:r>
        <w:rPr>
          <w:rFonts w:ascii="Book Antiqua" w:eastAsia="Book Antiqua" w:hAnsi="Book Antiqua" w:cs="Book Antiqua"/>
          <w:sz w:val="20"/>
          <w:szCs w:val="20"/>
        </w:rPr>
        <w:t xml:space="preserve">  I may disclose your PHI to the police or other law enforcement officials as required or permitted by law or in compliance with a court order or a grand jury or administrative subpoena. </w:t>
      </w:r>
    </w:p>
    <w:p w14:paraId="0000001F"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Decedents:</w:t>
      </w:r>
      <w:r>
        <w:rPr>
          <w:rFonts w:ascii="Book Antiqua" w:eastAsia="Book Antiqua" w:hAnsi="Book Antiqua" w:cs="Book Antiqua"/>
          <w:sz w:val="20"/>
          <w:szCs w:val="20"/>
        </w:rPr>
        <w:t xml:space="preserve">   I may disclose your PHI to a coroner or medical examiner as authorized by law.</w:t>
      </w:r>
    </w:p>
    <w:p w14:paraId="00000020"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Health or Safety:</w:t>
      </w:r>
      <w:r>
        <w:rPr>
          <w:rFonts w:ascii="Book Antiqua" w:eastAsia="Book Antiqua" w:hAnsi="Book Antiqua" w:cs="Book Antiqua"/>
          <w:sz w:val="20"/>
          <w:szCs w:val="20"/>
        </w:rPr>
        <w:t xml:space="preserve">   I am legally required by law to use or disclose your PHI to prevent or lesson a serious and imminent threat to a person’s or the public’s health and safety. [164.512(j)].</w:t>
      </w:r>
    </w:p>
    <w:p w14:paraId="00000021"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Specialized Government Functions:</w:t>
      </w:r>
      <w:r>
        <w:rPr>
          <w:rFonts w:ascii="Book Antiqua" w:eastAsia="Book Antiqua" w:hAnsi="Book Antiqua" w:cs="Book Antiqua"/>
          <w:sz w:val="20"/>
          <w:szCs w:val="20"/>
        </w:rPr>
        <w:t xml:space="preserve">   I may use and disclose your PHI to units of the government with special functions, such as the U.S. military or the U.S. Department of State under certain circumstances. [164.512(k)]</w:t>
      </w:r>
    </w:p>
    <w:p w14:paraId="00000022" w14:textId="77777777" w:rsidR="00EE19EB" w:rsidRDefault="008A0F39">
      <w:pPr>
        <w:numPr>
          <w:ilvl w:val="0"/>
          <w:numId w:val="3"/>
        </w:numPr>
        <w:spacing w:before="60"/>
        <w:ind w:left="1080" w:right="720"/>
        <w:rPr>
          <w:rFonts w:ascii="Book Antiqua" w:eastAsia="Book Antiqua" w:hAnsi="Book Antiqua" w:cs="Book Antiqua"/>
        </w:rPr>
      </w:pPr>
      <w:r>
        <w:rPr>
          <w:rFonts w:ascii="Book Antiqua" w:eastAsia="Book Antiqua" w:hAnsi="Book Antiqua" w:cs="Book Antiqua"/>
          <w:i/>
          <w:sz w:val="20"/>
          <w:szCs w:val="20"/>
        </w:rPr>
        <w:t>Workers’ Compensation:</w:t>
      </w:r>
      <w:r>
        <w:rPr>
          <w:rFonts w:ascii="Book Antiqua" w:eastAsia="Book Antiqua" w:hAnsi="Book Antiqua" w:cs="Book Antiqua"/>
          <w:sz w:val="20"/>
          <w:szCs w:val="20"/>
        </w:rPr>
        <w:t xml:space="preserve">   I may disclose your PHI as authorized by and to the extent necessary to comply with state law relating to workers’ compensation or other similar programs. [164.512(l)]</w:t>
      </w:r>
    </w:p>
    <w:p w14:paraId="00000023" w14:textId="77777777" w:rsidR="00EE19EB" w:rsidRDefault="008A0F39">
      <w:pPr>
        <w:numPr>
          <w:ilvl w:val="0"/>
          <w:numId w:val="3"/>
        </w:numPr>
        <w:spacing w:before="60"/>
        <w:ind w:left="1080" w:right="720"/>
        <w:rPr>
          <w:rFonts w:ascii="Book Antiqua" w:eastAsia="Book Antiqua" w:hAnsi="Book Antiqua" w:cs="Book Antiqua"/>
          <w:u w:val="single"/>
        </w:rPr>
      </w:pPr>
      <w:r>
        <w:rPr>
          <w:rFonts w:ascii="Book Antiqua" w:eastAsia="Book Antiqua" w:hAnsi="Book Antiqua" w:cs="Book Antiqua"/>
          <w:i/>
          <w:sz w:val="20"/>
          <w:szCs w:val="20"/>
        </w:rPr>
        <w:t>As required by law:</w:t>
      </w:r>
      <w:r>
        <w:rPr>
          <w:rFonts w:ascii="Book Antiqua" w:eastAsia="Book Antiqua" w:hAnsi="Book Antiqua" w:cs="Book Antiqua"/>
          <w:sz w:val="20"/>
          <w:szCs w:val="20"/>
        </w:rPr>
        <w:t xml:space="preserve">  I may use and disclose your PHI when required to do so by any other law not already referred to in the preceding categories.</w:t>
      </w:r>
    </w:p>
    <w:p w14:paraId="00000024" w14:textId="77777777" w:rsidR="00EE19EB" w:rsidRDefault="00EE19EB">
      <w:pPr>
        <w:rPr>
          <w:rFonts w:ascii="Book Antiqua" w:eastAsia="Book Antiqua" w:hAnsi="Book Antiqua" w:cs="Book Antiqua"/>
          <w:sz w:val="20"/>
          <w:szCs w:val="20"/>
        </w:rPr>
      </w:pPr>
    </w:p>
    <w:p w14:paraId="00000025"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If you are not present, or the opportunity to agree or object to a use or disclosure cannot practicably be provided because of your capacity or an emergency circumstance, I may exercise my professional judgment to determine whether a disclosure is in your best interest. If I disclose information to a family member, other relative, or a close personal friend, I will disclose only information that I believe is directly relevant to the person’s involvement with your health care.</w:t>
      </w:r>
    </w:p>
    <w:p w14:paraId="00000026" w14:textId="77777777" w:rsidR="00EE19EB" w:rsidRDefault="00EE19EB">
      <w:pPr>
        <w:rPr>
          <w:rFonts w:ascii="Book Antiqua" w:eastAsia="Book Antiqua" w:hAnsi="Book Antiqua" w:cs="Book Antiqua"/>
          <w:sz w:val="20"/>
          <w:szCs w:val="20"/>
        </w:rPr>
      </w:pPr>
    </w:p>
    <w:p w14:paraId="7A1A58DC" w14:textId="2A2D30CB" w:rsidR="00CB4B06" w:rsidRPr="00265F24" w:rsidRDefault="00CB4B06" w:rsidP="00CB4B06">
      <w:pPr>
        <w:autoSpaceDE w:val="0"/>
        <w:autoSpaceDN w:val="0"/>
        <w:adjustRightInd w:val="0"/>
        <w:rPr>
          <w:rFonts w:ascii="Book Antiqua" w:hAnsi="Book Antiqua" w:cs="Book Antiqua"/>
          <w:sz w:val="20"/>
          <w:szCs w:val="20"/>
        </w:rPr>
      </w:pPr>
      <w:r w:rsidRPr="00265F24">
        <w:rPr>
          <w:rFonts w:ascii="Book Antiqua" w:hAnsi="Book Antiqua" w:cs="Book Antiqua"/>
          <w:sz w:val="20"/>
          <w:szCs w:val="20"/>
        </w:rPr>
        <w:t xml:space="preserve">It is a professional best practice for counselors to engage in either peer-to-peer or professional oversight supervision activities throughout the course of their career. As </w:t>
      </w:r>
      <w:r w:rsidR="00D969D3">
        <w:rPr>
          <w:rFonts w:ascii="Book Antiqua" w:hAnsi="Book Antiqua" w:cs="Book Antiqua"/>
          <w:sz w:val="20"/>
          <w:szCs w:val="20"/>
        </w:rPr>
        <w:t>student intern therapist working on their MA degree</w:t>
      </w:r>
      <w:r w:rsidRPr="00265F24">
        <w:rPr>
          <w:rFonts w:ascii="Book Antiqua" w:hAnsi="Book Antiqua" w:cs="Book Antiqua"/>
          <w:sz w:val="20"/>
          <w:szCs w:val="20"/>
        </w:rPr>
        <w:t>, I am required to receive supervision by a Licensed Mental Health Counselor. My direct supervisor is Robert Johnson, LMHC, though I will also receive peer-to-peer supervis</w:t>
      </w:r>
      <w:r>
        <w:rPr>
          <w:rFonts w:ascii="Book Antiqua" w:hAnsi="Book Antiqua" w:cs="Book Antiqua"/>
          <w:sz w:val="20"/>
          <w:szCs w:val="20"/>
        </w:rPr>
        <w:t>ion from other therapists at this</w:t>
      </w:r>
      <w:r w:rsidRPr="00265F24">
        <w:rPr>
          <w:rFonts w:ascii="Book Antiqua" w:hAnsi="Book Antiqua" w:cs="Book Antiqua"/>
          <w:sz w:val="20"/>
          <w:szCs w:val="20"/>
        </w:rPr>
        <w:t xml:space="preserve"> clinic. During my supervision meetings I may discuss cases and treatment for the purposes of improving care and/or professional development. If I make reference to my counseling with you, I will do so in a way that disguises your identity and limits disclosure of your PHI. If such a disguise is impossible or undesirable, I will ask you to sign a waiver. If you do not agree to sign, I will not make identifiable reference to you.</w:t>
      </w:r>
    </w:p>
    <w:p w14:paraId="00000028" w14:textId="77777777" w:rsidR="00EE19EB" w:rsidRDefault="00EE19EB">
      <w:pPr>
        <w:rPr>
          <w:rFonts w:ascii="Book Antiqua" w:eastAsia="Book Antiqua" w:hAnsi="Book Antiqua" w:cs="Book Antiqua"/>
          <w:sz w:val="20"/>
          <w:szCs w:val="20"/>
          <w:u w:val="single"/>
        </w:rPr>
      </w:pPr>
    </w:p>
    <w:p w14:paraId="0D969B64" w14:textId="77777777" w:rsidR="00F43F73" w:rsidRDefault="00F43F73">
      <w:pPr>
        <w:rPr>
          <w:rFonts w:ascii="Book Antiqua" w:eastAsia="Book Antiqua" w:hAnsi="Book Antiqua" w:cs="Book Antiqua"/>
          <w:sz w:val="20"/>
          <w:szCs w:val="20"/>
          <w:u w:val="single"/>
        </w:rPr>
      </w:pPr>
    </w:p>
    <w:p w14:paraId="00000029"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u w:val="single"/>
        </w:rPr>
        <w:t>Financial Terms and Conditions</w:t>
      </w:r>
    </w:p>
    <w:p w14:paraId="0000002A" w14:textId="77777777" w:rsidR="00EE19EB" w:rsidRDefault="00EE19EB">
      <w:pPr>
        <w:tabs>
          <w:tab w:val="left" w:pos="360"/>
        </w:tabs>
        <w:rPr>
          <w:rFonts w:ascii="Book Antiqua" w:eastAsia="Book Antiqua" w:hAnsi="Book Antiqua" w:cs="Book Antiqua"/>
          <w:sz w:val="20"/>
          <w:szCs w:val="20"/>
        </w:rPr>
      </w:pPr>
    </w:p>
    <w:p w14:paraId="0000002B" w14:textId="77777777" w:rsidR="00EE19EB" w:rsidRDefault="008A0F39">
      <w:pPr>
        <w:tabs>
          <w:tab w:val="left" w:pos="360"/>
        </w:tabs>
        <w:rPr>
          <w:rFonts w:ascii="Book Antiqua" w:eastAsia="Book Antiqua" w:hAnsi="Book Antiqua" w:cs="Book Antiqua"/>
          <w:sz w:val="20"/>
          <w:szCs w:val="20"/>
        </w:rPr>
      </w:pPr>
      <w:r>
        <w:rPr>
          <w:rFonts w:ascii="Book Antiqua" w:eastAsia="Book Antiqua" w:hAnsi="Book Antiqua" w:cs="Book Antiqua"/>
          <w:b/>
          <w:sz w:val="20"/>
          <w:szCs w:val="20"/>
        </w:rPr>
        <w:t>Individual Counseling Fees:</w:t>
      </w:r>
      <w:r>
        <w:rPr>
          <w:rFonts w:ascii="Book Antiqua" w:eastAsia="Book Antiqua" w:hAnsi="Book Antiqua" w:cs="Book Antiqua"/>
          <w:sz w:val="20"/>
          <w:szCs w:val="20"/>
        </w:rPr>
        <w:t xml:space="preserve"> The hourly fee for counseling sessions is $180 with a sliding scale offered upon request. Counseling sessions are 45-50 minutes long. A no show or late cancellation (within less than 24 hours of appointment) will require full fee (insurance rate plus your co-pay/coinsurance or full out of pocket fee) payment unless there is a documented medical emergency. The fee can be waived for other emergencies if the counselor deems it okay. </w:t>
      </w:r>
    </w:p>
    <w:p w14:paraId="441468B8" w14:textId="77777777" w:rsidR="00F43F73" w:rsidRDefault="00F43F73" w:rsidP="00F43F73">
      <w:pPr>
        <w:rPr>
          <w:rFonts w:ascii="Georgia" w:hAnsi="Georgia"/>
          <w:b/>
          <w:bCs/>
          <w:color w:val="000000"/>
          <w:sz w:val="18"/>
          <w:szCs w:val="18"/>
          <w:shd w:val="clear" w:color="auto" w:fill="FFFFFF"/>
        </w:rPr>
      </w:pPr>
    </w:p>
    <w:p w14:paraId="2C729D97" w14:textId="77777777" w:rsidR="00F43F73" w:rsidRPr="00F43F73" w:rsidRDefault="00F43F73" w:rsidP="00F43F73">
      <w:pPr>
        <w:rPr>
          <w:rFonts w:ascii="Book Antiqua" w:eastAsia="Book Antiqua" w:hAnsi="Book Antiqua" w:cs="Book Antiqua"/>
          <w:sz w:val="20"/>
          <w:szCs w:val="20"/>
        </w:rPr>
      </w:pPr>
      <w:r w:rsidRPr="00F43F73">
        <w:rPr>
          <w:rFonts w:ascii="Book Antiqua" w:eastAsia="Book Antiqua" w:hAnsi="Book Antiqua" w:cs="Book Antiqua"/>
          <w:b/>
          <w:sz w:val="20"/>
          <w:szCs w:val="20"/>
        </w:rPr>
        <w:t>Court Fees</w:t>
      </w:r>
      <w:r w:rsidRPr="00F43F73">
        <w:rPr>
          <w:rFonts w:ascii="Book Antiqua" w:eastAsia="Book Antiqua" w:hAnsi="Book Antiqua" w:cs="Book Antiqua"/>
          <w:sz w:val="20"/>
          <w:szCs w:val="20"/>
        </w:rPr>
        <w:t xml:space="preserve">: If I am legally obligated to testify in court, the subpoenaing party will be responsible for paying my court fees.  Those fees are set at the rate of $200 per hour. This fee will be charged for preparation time (including report or letter writing, filing documents at the court, or returning required calls that pertain to the case), driving time, waiting time, as well as testifying and any attorney fees or costs I incur as a result of the legal action.  Please note that additional fees could apply in the event I have to interrupt vacation or personal time in order to appear in court for litigation. </w:t>
      </w:r>
    </w:p>
    <w:p w14:paraId="0000002C" w14:textId="77777777" w:rsidR="00EE19EB" w:rsidRDefault="00EE19EB">
      <w:pPr>
        <w:tabs>
          <w:tab w:val="left" w:pos="360"/>
        </w:tabs>
        <w:rPr>
          <w:rFonts w:ascii="Book Antiqua" w:eastAsia="Book Antiqua" w:hAnsi="Book Antiqua" w:cs="Book Antiqua"/>
          <w:sz w:val="20"/>
          <w:szCs w:val="20"/>
        </w:rPr>
      </w:pPr>
    </w:p>
    <w:p w14:paraId="0000002D" w14:textId="77777777" w:rsidR="00EE19EB" w:rsidRDefault="008A0F39">
      <w:pPr>
        <w:tabs>
          <w:tab w:val="left" w:pos="360"/>
        </w:tabs>
        <w:rPr>
          <w:rFonts w:ascii="Book Antiqua" w:eastAsia="Book Antiqua" w:hAnsi="Book Antiqua" w:cs="Book Antiqua"/>
          <w:sz w:val="20"/>
          <w:szCs w:val="20"/>
        </w:rPr>
      </w:pPr>
      <w:r>
        <w:rPr>
          <w:rFonts w:ascii="Book Antiqua" w:eastAsia="Book Antiqua" w:hAnsi="Book Antiqua" w:cs="Book Antiqua"/>
          <w:b/>
          <w:sz w:val="20"/>
          <w:szCs w:val="20"/>
        </w:rPr>
        <w:t xml:space="preserve">Requesting Records:  </w:t>
      </w:r>
      <w:r>
        <w:rPr>
          <w:rFonts w:ascii="Book Antiqua" w:eastAsia="Book Antiqua" w:hAnsi="Book Antiqua" w:cs="Book Antiqua"/>
          <w:sz w:val="20"/>
          <w:szCs w:val="20"/>
        </w:rPr>
        <w:t>If you require information from your records, it will be subject to a documentation fee. The clerical fee is $15. The first 30 pages will be $0.65 per page; anything above 30 pages will be $0.50 per page. However, where editing of records by a health care provider is required by statute and is done by the provider personally, the fee may be the usual and customary charge for a basic office visit.</w:t>
      </w:r>
    </w:p>
    <w:p w14:paraId="0000002E" w14:textId="77777777" w:rsidR="00EE19EB" w:rsidRDefault="00EE19EB">
      <w:pPr>
        <w:tabs>
          <w:tab w:val="left" w:pos="360"/>
        </w:tabs>
        <w:rPr>
          <w:rFonts w:ascii="Book Antiqua" w:eastAsia="Book Antiqua" w:hAnsi="Book Antiqua" w:cs="Book Antiqua"/>
          <w:sz w:val="20"/>
          <w:szCs w:val="20"/>
        </w:rPr>
      </w:pPr>
    </w:p>
    <w:p w14:paraId="0000002F" w14:textId="77777777" w:rsidR="00EE19EB" w:rsidRDefault="008A0F39">
      <w:pPr>
        <w:tabs>
          <w:tab w:val="left" w:pos="360"/>
        </w:tabs>
        <w:rPr>
          <w:rFonts w:ascii="Book Antiqua" w:eastAsia="Book Antiqua" w:hAnsi="Book Antiqua" w:cs="Book Antiqua"/>
          <w:sz w:val="20"/>
          <w:szCs w:val="20"/>
        </w:rPr>
      </w:pPr>
      <w:r>
        <w:rPr>
          <w:rFonts w:ascii="Book Antiqua" w:eastAsia="Book Antiqua" w:hAnsi="Book Antiqua" w:cs="Book Antiqua"/>
          <w:b/>
          <w:sz w:val="20"/>
          <w:szCs w:val="20"/>
        </w:rPr>
        <w:t xml:space="preserve">Default: </w:t>
      </w:r>
      <w:r>
        <w:rPr>
          <w:rFonts w:ascii="Book Antiqua" w:eastAsia="Book Antiqua" w:hAnsi="Book Antiqua" w:cs="Book Antiqua"/>
          <w:sz w:val="20"/>
          <w:szCs w:val="20"/>
        </w:rPr>
        <w:t xml:space="preserve"> Default of the Financial Terms and Conditions of this Agreement occurs when payment is not received within thirty days of when service(s) is provided or when a fee is incurred.</w:t>
      </w:r>
    </w:p>
    <w:p w14:paraId="00000030" w14:textId="77777777" w:rsidR="00EE19EB" w:rsidRDefault="00EE19EB">
      <w:pPr>
        <w:tabs>
          <w:tab w:val="left" w:pos="360"/>
        </w:tabs>
        <w:rPr>
          <w:rFonts w:ascii="Book Antiqua" w:eastAsia="Book Antiqua" w:hAnsi="Book Antiqua" w:cs="Book Antiqua"/>
          <w:sz w:val="20"/>
          <w:szCs w:val="20"/>
        </w:rPr>
      </w:pPr>
    </w:p>
    <w:p w14:paraId="00000031" w14:textId="77777777" w:rsidR="00EE19EB" w:rsidRDefault="008A0F39">
      <w:pPr>
        <w:tabs>
          <w:tab w:val="left" w:pos="360"/>
        </w:tabs>
        <w:rPr>
          <w:rFonts w:ascii="Book Antiqua" w:eastAsia="Book Antiqua" w:hAnsi="Book Antiqua" w:cs="Book Antiqua"/>
          <w:sz w:val="20"/>
          <w:szCs w:val="20"/>
        </w:rPr>
      </w:pPr>
      <w:r>
        <w:rPr>
          <w:rFonts w:ascii="Book Antiqua" w:eastAsia="Book Antiqua" w:hAnsi="Book Antiqua" w:cs="Book Antiqua"/>
          <w:b/>
          <w:sz w:val="20"/>
          <w:szCs w:val="20"/>
        </w:rPr>
        <w:t>Event of Default:</w:t>
      </w:r>
      <w:r>
        <w:rPr>
          <w:rFonts w:ascii="Book Antiqua" w:eastAsia="Book Antiqua" w:hAnsi="Book Antiqua" w:cs="Book Antiqua"/>
          <w:sz w:val="20"/>
          <w:szCs w:val="20"/>
        </w:rPr>
        <w:t xml:space="preserve"> In the event of default, we shall have the right to the following remedies, which are intended to be cumulative and in addition to any other remedies provided under applicable law or under this Contract:</w:t>
      </w:r>
    </w:p>
    <w:p w14:paraId="00000032" w14:textId="77777777" w:rsidR="00EE19EB" w:rsidRDefault="008A0F39">
      <w:pPr>
        <w:numPr>
          <w:ilvl w:val="0"/>
          <w:numId w:val="1"/>
        </w:numPr>
        <w:spacing w:before="60"/>
        <w:ind w:left="630" w:hanging="270"/>
        <w:rPr>
          <w:rFonts w:ascii="Book Antiqua" w:eastAsia="Book Antiqua" w:hAnsi="Book Antiqua" w:cs="Book Antiqua"/>
        </w:rPr>
      </w:pPr>
      <w:r>
        <w:rPr>
          <w:rFonts w:ascii="Book Antiqua" w:eastAsia="Book Antiqua" w:hAnsi="Book Antiqua" w:cs="Book Antiqua"/>
          <w:sz w:val="20"/>
          <w:szCs w:val="20"/>
        </w:rPr>
        <w:t>If we incur attorney fees because of a default by Client, Client shall pay all such fees whether or not litigation is filed and all costs related to legal action including without limitation filing fees, court fees, and other service fees.</w:t>
      </w:r>
    </w:p>
    <w:p w14:paraId="00000033" w14:textId="77777777" w:rsidR="00EE19EB" w:rsidRDefault="008A0F39">
      <w:pPr>
        <w:numPr>
          <w:ilvl w:val="0"/>
          <w:numId w:val="1"/>
        </w:numPr>
        <w:spacing w:before="60"/>
        <w:ind w:left="630" w:hanging="270"/>
        <w:rPr>
          <w:rFonts w:ascii="Book Antiqua" w:eastAsia="Book Antiqua" w:hAnsi="Book Antiqua" w:cs="Book Antiqua"/>
        </w:rPr>
      </w:pPr>
      <w:r>
        <w:rPr>
          <w:rFonts w:ascii="Book Antiqua" w:eastAsia="Book Antiqua" w:hAnsi="Book Antiqua" w:cs="Book Antiqua"/>
          <w:sz w:val="20"/>
          <w:szCs w:val="20"/>
        </w:rPr>
        <w:t>Venue for any such action by us shall be in Clark County, Washington.</w:t>
      </w:r>
    </w:p>
    <w:p w14:paraId="00000034" w14:textId="77777777" w:rsidR="00EE19EB" w:rsidRDefault="008A0F39">
      <w:pPr>
        <w:numPr>
          <w:ilvl w:val="0"/>
          <w:numId w:val="1"/>
        </w:numPr>
        <w:spacing w:before="60"/>
        <w:ind w:left="630" w:hanging="270"/>
        <w:rPr>
          <w:rFonts w:ascii="Book Antiqua" w:eastAsia="Book Antiqua" w:hAnsi="Book Antiqua" w:cs="Book Antiqua"/>
        </w:rPr>
      </w:pPr>
      <w:r>
        <w:rPr>
          <w:rFonts w:ascii="Book Antiqua" w:eastAsia="Book Antiqua" w:hAnsi="Book Antiqua" w:cs="Book Antiqua"/>
          <w:sz w:val="20"/>
          <w:szCs w:val="20"/>
        </w:rPr>
        <w:t>If we employ a collection agency to recover delinquent charges, Client agrees to pay all collection agency and other fees, if any, charged to us in addition to other sums payable under this Contract.</w:t>
      </w:r>
    </w:p>
    <w:p w14:paraId="00000035" w14:textId="77777777" w:rsidR="00EE19EB" w:rsidRDefault="008A0F39">
      <w:pPr>
        <w:numPr>
          <w:ilvl w:val="0"/>
          <w:numId w:val="1"/>
        </w:numPr>
        <w:spacing w:before="60"/>
        <w:ind w:left="630" w:hanging="270"/>
        <w:rPr>
          <w:rFonts w:ascii="Book Antiqua" w:eastAsia="Book Antiqua" w:hAnsi="Book Antiqua" w:cs="Book Antiqua"/>
        </w:rPr>
      </w:pPr>
      <w:r>
        <w:rPr>
          <w:rFonts w:ascii="Book Antiqua" w:eastAsia="Book Antiqua" w:hAnsi="Book Antiqua" w:cs="Book Antiqua"/>
          <w:sz w:val="20"/>
          <w:szCs w:val="20"/>
        </w:rPr>
        <w:t>If the collection agency incurs attorney fees because of default by Client, Client shall pay all such fees whether or not litigation is filed and all costs related to legal action including without limitation filing fees, court fees, and service fees.</w:t>
      </w:r>
    </w:p>
    <w:p w14:paraId="00000036" w14:textId="77777777" w:rsidR="00EE19EB" w:rsidRDefault="008A0F39">
      <w:pPr>
        <w:numPr>
          <w:ilvl w:val="0"/>
          <w:numId w:val="1"/>
        </w:numPr>
        <w:tabs>
          <w:tab w:val="left" w:pos="360"/>
        </w:tabs>
        <w:spacing w:before="60"/>
        <w:ind w:left="630" w:hanging="270"/>
        <w:rPr>
          <w:rFonts w:ascii="Book Antiqua" w:eastAsia="Book Antiqua" w:hAnsi="Book Antiqua" w:cs="Book Antiqua"/>
        </w:rPr>
      </w:pPr>
      <w:r>
        <w:rPr>
          <w:rFonts w:ascii="Book Antiqua" w:eastAsia="Book Antiqua" w:hAnsi="Book Antiqua" w:cs="Book Antiqua"/>
          <w:sz w:val="20"/>
          <w:szCs w:val="20"/>
        </w:rPr>
        <w:t>Venue for any such action by the collection agency shall be in Clark County, Washington.</w:t>
      </w:r>
    </w:p>
    <w:p w14:paraId="00000037" w14:textId="77777777" w:rsidR="00EE19EB" w:rsidRDefault="00EE19EB">
      <w:pPr>
        <w:tabs>
          <w:tab w:val="left" w:pos="-1440"/>
          <w:tab w:val="left" w:pos="10080"/>
        </w:tabs>
        <w:rPr>
          <w:rFonts w:ascii="Book Antiqua" w:eastAsia="Book Antiqua" w:hAnsi="Book Antiqua" w:cs="Book Antiqua"/>
          <w:sz w:val="20"/>
          <w:szCs w:val="20"/>
        </w:rPr>
      </w:pPr>
    </w:p>
    <w:p w14:paraId="00000038" w14:textId="77777777" w:rsidR="00EE19EB" w:rsidRDefault="008A0F39">
      <w:pPr>
        <w:tabs>
          <w:tab w:val="left" w:pos="-1440"/>
          <w:tab w:val="left" w:pos="10080"/>
        </w:tabs>
        <w:rPr>
          <w:rFonts w:ascii="Book Antiqua" w:eastAsia="Book Antiqua" w:hAnsi="Book Antiqua" w:cs="Book Antiqua"/>
          <w:sz w:val="20"/>
          <w:szCs w:val="20"/>
        </w:rPr>
      </w:pPr>
      <w:r>
        <w:rPr>
          <w:rFonts w:ascii="Book Antiqua" w:eastAsia="Book Antiqua" w:hAnsi="Book Antiqua" w:cs="Book Antiqua"/>
          <w:b/>
          <w:sz w:val="20"/>
          <w:szCs w:val="20"/>
        </w:rPr>
        <w:t xml:space="preserve">Collection Costs:  In the Event of Default of the Financial Terms and Conditions of this Contract, the undersigned agrees to pay a 35% collection fee and all reasonable attorney fees: </w:t>
      </w:r>
    </w:p>
    <w:p w14:paraId="00000039" w14:textId="77777777" w:rsidR="00EE19EB" w:rsidRDefault="00EE19EB">
      <w:pPr>
        <w:rPr>
          <w:rFonts w:ascii="Book Antiqua" w:eastAsia="Book Antiqua" w:hAnsi="Book Antiqua" w:cs="Book Antiqua"/>
          <w:sz w:val="20"/>
          <w:szCs w:val="20"/>
          <w:u w:val="single"/>
        </w:rPr>
      </w:pPr>
    </w:p>
    <w:p w14:paraId="0000003A" w14:textId="77777777" w:rsidR="00EE19EB" w:rsidRDefault="008A0F39">
      <w:pPr>
        <w:rPr>
          <w:rFonts w:ascii="Book Antiqua" w:eastAsia="Book Antiqua" w:hAnsi="Book Antiqua" w:cs="Book Antiqua"/>
          <w:sz w:val="20"/>
          <w:szCs w:val="20"/>
          <w:u w:val="single"/>
        </w:rPr>
      </w:pPr>
      <w:r>
        <w:rPr>
          <w:rFonts w:ascii="Book Antiqua" w:eastAsia="Book Antiqua" w:hAnsi="Book Antiqua" w:cs="Book Antiqua"/>
          <w:b/>
          <w:sz w:val="20"/>
          <w:szCs w:val="20"/>
          <w:u w:val="single"/>
        </w:rPr>
        <w:t>Terms of Consent</w:t>
      </w:r>
    </w:p>
    <w:p w14:paraId="0000003B" w14:textId="77777777" w:rsidR="00EE19EB" w:rsidRDefault="00EE19EB">
      <w:pPr>
        <w:rPr>
          <w:rFonts w:ascii="Book Antiqua" w:eastAsia="Book Antiqua" w:hAnsi="Book Antiqua" w:cs="Book Antiqua"/>
          <w:sz w:val="20"/>
          <w:szCs w:val="20"/>
        </w:rPr>
      </w:pPr>
    </w:p>
    <w:p w14:paraId="0000003C"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Referrals</w:t>
      </w:r>
      <w:r>
        <w:rPr>
          <w:rFonts w:ascii="Book Antiqua" w:eastAsia="Book Antiqua" w:hAnsi="Book Antiqua" w:cs="Book Antiqua"/>
          <w:sz w:val="20"/>
          <w:szCs w:val="20"/>
        </w:rPr>
        <w:t>: I recognize that not all conditions presented by clients are appropriate for treatment by this counselor. For this reason, you and/or I may believe that a referral is needed. In that case, I will provide some alternatives including programs and/or people who may be available to assist you. A verbal exploration of alternatives to counseling will also be made available upon request. You will be responsible for contacting and evaluating those referrals and/or alternatives. If for some reason I am not able to continue as your counselor at any time I will try to provide referral options and let you know how to obtain your records.</w:t>
      </w:r>
    </w:p>
    <w:p w14:paraId="0000003D" w14:textId="77777777" w:rsidR="00EE19EB" w:rsidRDefault="00EE19EB">
      <w:pPr>
        <w:rPr>
          <w:rFonts w:ascii="Book Antiqua" w:eastAsia="Book Antiqua" w:hAnsi="Book Antiqua" w:cs="Book Antiqua"/>
          <w:sz w:val="20"/>
          <w:szCs w:val="20"/>
        </w:rPr>
      </w:pPr>
    </w:p>
    <w:p w14:paraId="0000003E"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Consent to Treatment</w:t>
      </w:r>
      <w:r>
        <w:rPr>
          <w:rFonts w:ascii="Book Antiqua" w:eastAsia="Book Antiqua" w:hAnsi="Book Antiqua" w:cs="Book Antiqua"/>
          <w:sz w:val="20"/>
          <w:szCs w:val="20"/>
        </w:rPr>
        <w:t xml:space="preserve">: By your signature below, you are indicating 1) that you voluntarily agree to receive mental health assessment and mental health care, treatment, or services, and that you authorize me to provide such assessment and care, treatment, or services as I consider necessary and advisable; 2) that you understand and agree that you will participate in the planning of your care, treatment, or services, and that you may at any time stop treatment or services that you receive through me; 3) that you have read and understood this statement and have had ample opportunity to ask questions about, and seek clarification of, anything unclear to you; and 4) that I provided you with a copy of this </w:t>
      </w:r>
      <w:r>
        <w:rPr>
          <w:rFonts w:ascii="Book Antiqua" w:eastAsia="Book Antiqua" w:hAnsi="Book Antiqua" w:cs="Book Antiqua"/>
          <w:sz w:val="20"/>
          <w:szCs w:val="20"/>
        </w:rPr>
        <w:lastRenderedPageBreak/>
        <w:t xml:space="preserve">statement. By my signature, I verify the accuracy of this document and acknowledge my commitment to conform to its specifications. </w:t>
      </w:r>
    </w:p>
    <w:p w14:paraId="0000003F" w14:textId="77777777" w:rsidR="00EE19EB" w:rsidRDefault="00EE19EB">
      <w:pPr>
        <w:rPr>
          <w:rFonts w:ascii="Book Antiqua" w:eastAsia="Book Antiqua" w:hAnsi="Book Antiqua" w:cs="Book Antiqua"/>
          <w:sz w:val="20"/>
          <w:szCs w:val="20"/>
        </w:rPr>
      </w:pPr>
    </w:p>
    <w:p w14:paraId="00000040"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This Agreement is governed by the laws of the State of Washington.</w:t>
      </w:r>
    </w:p>
    <w:p w14:paraId="00000041" w14:textId="77777777" w:rsidR="00EE19EB" w:rsidRDefault="00EE19EB">
      <w:pPr>
        <w:rPr>
          <w:rFonts w:ascii="Book Antiqua" w:eastAsia="Book Antiqua" w:hAnsi="Book Antiqua" w:cs="Book Antiqua"/>
          <w:sz w:val="20"/>
          <w:szCs w:val="20"/>
          <w:u w:val="single"/>
        </w:rPr>
      </w:pPr>
    </w:p>
    <w:p w14:paraId="00000042" w14:textId="77777777" w:rsidR="00EE19EB" w:rsidRDefault="008A0F39">
      <w:pPr>
        <w:rPr>
          <w:rFonts w:ascii="Book Antiqua" w:eastAsia="Book Antiqua" w:hAnsi="Book Antiqua" w:cs="Book Antiqua"/>
          <w:sz w:val="20"/>
          <w:szCs w:val="20"/>
        </w:rPr>
      </w:pPr>
      <w:r>
        <w:rPr>
          <w:rFonts w:ascii="Book Antiqua" w:eastAsia="Book Antiqua" w:hAnsi="Book Antiqua" w:cs="Book Antiqua"/>
          <w:b/>
          <w:sz w:val="20"/>
          <w:szCs w:val="20"/>
        </w:rPr>
        <w:t xml:space="preserve">Washington State Law requires that the following statements be placed in every disclosure statement: </w:t>
      </w:r>
    </w:p>
    <w:p w14:paraId="00000043"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i/>
          <w:sz w:val="20"/>
          <w:szCs w:val="20"/>
        </w:rPr>
        <w:t xml:space="preserve">Counselors practicing counseling for a fee must be registered or certified with the Department of Health for the protection of the public health and safety. Registration of an individual with the Department does not include recognition of any practice standards, nor necessarily implies the effectiveness of any treatment.” </w:t>
      </w:r>
    </w:p>
    <w:p w14:paraId="00000044" w14:textId="77777777" w:rsidR="00EE19EB" w:rsidRDefault="00EE19EB">
      <w:pPr>
        <w:rPr>
          <w:rFonts w:ascii="Book Antiqua" w:eastAsia="Book Antiqua" w:hAnsi="Book Antiqua" w:cs="Book Antiqua"/>
          <w:sz w:val="20"/>
          <w:szCs w:val="20"/>
        </w:rPr>
      </w:pPr>
    </w:p>
    <w:p w14:paraId="00000045"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i/>
          <w:sz w:val="20"/>
          <w:szCs w:val="20"/>
        </w:rPr>
        <w:t xml:space="preserve">The purpose of the Counselor Credentialing Act (Chapter 18.19 RCW) is (A) To provide protection for public health and safety; and (B) To empower the citizens of the State of Washington by providing a complaint process against those counselors who would commit acts of unprofessional conduct.” </w:t>
      </w:r>
    </w:p>
    <w:p w14:paraId="00000046" w14:textId="77777777" w:rsidR="00EE19EB" w:rsidRDefault="00EE19EB">
      <w:pPr>
        <w:rPr>
          <w:rFonts w:ascii="Book Antiqua" w:eastAsia="Book Antiqua" w:hAnsi="Book Antiqua" w:cs="Book Antiqua"/>
          <w:sz w:val="20"/>
          <w:szCs w:val="20"/>
          <w:u w:val="single"/>
        </w:rPr>
      </w:pPr>
    </w:p>
    <w:p w14:paraId="00000047" w14:textId="77777777" w:rsidR="00EE19EB" w:rsidRDefault="008A0F39">
      <w:pPr>
        <w:rPr>
          <w:rFonts w:ascii="Book Antiqua" w:eastAsia="Book Antiqua" w:hAnsi="Book Antiqua" w:cs="Book Antiqua"/>
          <w:sz w:val="20"/>
          <w:szCs w:val="20"/>
          <w:u w:val="single"/>
        </w:rPr>
      </w:pPr>
      <w:r>
        <w:rPr>
          <w:rFonts w:ascii="Book Antiqua" w:eastAsia="Book Antiqua" w:hAnsi="Book Antiqua" w:cs="Book Antiqua"/>
          <w:b/>
          <w:sz w:val="20"/>
          <w:szCs w:val="20"/>
        </w:rPr>
        <w:t xml:space="preserve">Severability Clause: </w:t>
      </w:r>
      <w:r>
        <w:rPr>
          <w:rFonts w:ascii="Book Antiqua" w:eastAsia="Book Antiqua" w:hAnsi="Book Antiqua" w:cs="Book Antiqua"/>
          <w:sz w:val="20"/>
          <w:szCs w:val="20"/>
        </w:rPr>
        <w:t xml:space="preserve">The provisions of this Agreement are separate and divisible, and if any provision hereof should be declared to be void and/or unenforceable, the remaining provisions shall be construed and shall be valid as if the void and/or unenforceable provision was not included in this Agreement. </w:t>
      </w:r>
    </w:p>
    <w:p w14:paraId="00000048" w14:textId="77777777" w:rsidR="00EE19EB" w:rsidRDefault="00EE19EB">
      <w:pPr>
        <w:rPr>
          <w:rFonts w:ascii="Book Antiqua" w:eastAsia="Book Antiqua" w:hAnsi="Book Antiqua" w:cs="Book Antiqua"/>
          <w:sz w:val="20"/>
          <w:szCs w:val="20"/>
          <w:u w:val="single"/>
        </w:rPr>
      </w:pPr>
    </w:p>
    <w:p w14:paraId="00000049" w14:textId="77777777" w:rsidR="00EE19EB" w:rsidRDefault="008A0F39">
      <w:pPr>
        <w:rPr>
          <w:rFonts w:ascii="Book Antiqua" w:eastAsia="Book Antiqua" w:hAnsi="Book Antiqua" w:cs="Book Antiqua"/>
          <w:sz w:val="20"/>
          <w:szCs w:val="20"/>
          <w:u w:val="single"/>
        </w:rPr>
      </w:pPr>
      <w:r>
        <w:rPr>
          <w:rFonts w:ascii="Book Antiqua" w:eastAsia="Book Antiqua" w:hAnsi="Book Antiqua" w:cs="Book Antiqua"/>
          <w:b/>
          <w:sz w:val="20"/>
          <w:szCs w:val="20"/>
        </w:rPr>
        <w:t>Acknowledgment:</w:t>
      </w:r>
      <w:r>
        <w:rPr>
          <w:rFonts w:ascii="Book Antiqua" w:eastAsia="Book Antiqua" w:hAnsi="Book Antiqua" w:cs="Book Antiqua"/>
          <w:sz w:val="20"/>
          <w:szCs w:val="20"/>
        </w:rPr>
        <w:t xml:space="preserve">  I have read and understand the information presented in this disclosure statement, and have been offered a copy of the statement. If the client is a minor, the legal guardian (managing conservator) must sign the statement below.</w:t>
      </w:r>
    </w:p>
    <w:p w14:paraId="0000004A" w14:textId="77777777" w:rsidR="00EE19EB" w:rsidRDefault="00EE19EB">
      <w:pPr>
        <w:rPr>
          <w:rFonts w:ascii="Book Antiqua" w:eastAsia="Book Antiqua" w:hAnsi="Book Antiqua" w:cs="Book Antiqua"/>
          <w:sz w:val="20"/>
          <w:szCs w:val="20"/>
        </w:rPr>
      </w:pPr>
    </w:p>
    <w:p w14:paraId="0000004B"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I require documentation of conservatorship/guardianship. If your conservatorship/guardianship is established by a divorce decree or custody document, you are require to furnish me with a photocopy of the cause page (first page calling out the case), the page specifying conservator(s), and the signature page from the decree or document before clinical services can begin.</w:t>
      </w:r>
    </w:p>
    <w:p w14:paraId="0000004C" w14:textId="77777777" w:rsidR="00EE19EB" w:rsidRDefault="00EE19EB">
      <w:pPr>
        <w:rPr>
          <w:rFonts w:ascii="Book Antiqua" w:eastAsia="Book Antiqua" w:hAnsi="Book Antiqua" w:cs="Book Antiqua"/>
          <w:sz w:val="20"/>
          <w:szCs w:val="20"/>
          <w:u w:val="single"/>
        </w:rPr>
      </w:pPr>
    </w:p>
    <w:p w14:paraId="0000004D" w14:textId="77777777" w:rsidR="00EE19EB" w:rsidRDefault="008A0F39">
      <w:pPr>
        <w:jc w:val="center"/>
        <w:rPr>
          <w:rFonts w:ascii="Book Antiqua" w:eastAsia="Book Antiqua" w:hAnsi="Book Antiqua" w:cs="Book Antiqua"/>
          <w:sz w:val="20"/>
          <w:szCs w:val="20"/>
          <w:u w:val="single"/>
        </w:rPr>
      </w:pPr>
      <w:r>
        <w:rPr>
          <w:rFonts w:ascii="Book Antiqua" w:eastAsia="Book Antiqua" w:hAnsi="Book Antiqua" w:cs="Book Antiqua"/>
          <w:b/>
          <w:sz w:val="20"/>
          <w:szCs w:val="20"/>
          <w:u w:val="single"/>
        </w:rPr>
        <w:t>Email and Text (SMS) Messaging Informed Consent</w:t>
      </w:r>
    </w:p>
    <w:p w14:paraId="0000004E" w14:textId="77777777" w:rsidR="00EE19EB" w:rsidRDefault="00EE19EB">
      <w:pPr>
        <w:rPr>
          <w:rFonts w:ascii="Book Antiqua" w:eastAsia="Book Antiqua" w:hAnsi="Book Antiqua" w:cs="Book Antiqua"/>
          <w:sz w:val="20"/>
          <w:szCs w:val="20"/>
        </w:rPr>
      </w:pPr>
    </w:p>
    <w:p w14:paraId="0000004F"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If you would like to be communicated with by email or text message, I need to make sure you are aware of the confidentiality and other issues that arise when we communicate this way and to document that you are aware of these terms and agree to them.</w:t>
      </w:r>
    </w:p>
    <w:p w14:paraId="00000050" w14:textId="77777777" w:rsidR="00EE19EB" w:rsidRDefault="00EE19EB">
      <w:pPr>
        <w:rPr>
          <w:rFonts w:ascii="Book Antiqua" w:eastAsia="Book Antiqua" w:hAnsi="Book Antiqua" w:cs="Book Antiqua"/>
          <w:sz w:val="20"/>
          <w:szCs w:val="20"/>
        </w:rPr>
      </w:pPr>
    </w:p>
    <w:p w14:paraId="00000051"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I understand that all email messages are sent over the Internet and are not encrypted, are not secure, and may be read by others. I understand that my email communications with my therapist will NOT be encrypted and, therefore, my therapist can NOT guarantee the confidentiality and security of any information we send via e-mail. I understand that SMS messages are even less secure than email, and the same conditions apply. I understand that for this reason my therapist has advised me not to send sensitive information via email or SMS message. This includes information about current or past symptoms, conditions, or treatment, as well as identifying information such as social security numbers or insurance identification information.</w:t>
      </w:r>
    </w:p>
    <w:p w14:paraId="00000052" w14:textId="77777777" w:rsidR="00EE19EB" w:rsidRDefault="00EE19EB">
      <w:pPr>
        <w:rPr>
          <w:rFonts w:ascii="Book Antiqua" w:eastAsia="Book Antiqua" w:hAnsi="Book Antiqua" w:cs="Book Antiqua"/>
          <w:sz w:val="20"/>
          <w:szCs w:val="20"/>
        </w:rPr>
      </w:pPr>
    </w:p>
    <w:p w14:paraId="00000053"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By signing below I hereby give permission for my therapist to reply to my messages via email, including any information that my therapist deems appropriate, that would otherwise be considered confidential. I agree that my therapist shall not be liable for any breach of confidentiality that may result from this use of email via the Internet.</w:t>
      </w:r>
    </w:p>
    <w:p w14:paraId="00000054" w14:textId="77777777" w:rsidR="00EE19EB" w:rsidRDefault="00EE19EB">
      <w:pPr>
        <w:rPr>
          <w:rFonts w:ascii="Book Antiqua" w:eastAsia="Book Antiqua" w:hAnsi="Book Antiqua" w:cs="Book Antiqua"/>
          <w:sz w:val="20"/>
          <w:szCs w:val="20"/>
        </w:rPr>
      </w:pPr>
    </w:p>
    <w:p w14:paraId="00000055"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 xml:space="preserve">I understand that my therapist will limit SMS messages to brief inquiries or responses regarding scheduling. I understand that my therapist may at times email me information about resources that I can use as part of my treatment. I hereby consent to receive such information via email. I understand that e-mail and SMS communication should not be used for urgent or sensitive matters since technical or other factors may prevent a timely answer. I understand that if I use email or SMS to make or request scheduling changes it is my responsibility to confirm that my therapist has received my communication more than 24 hours before the appointment time being changed. If I believe I need a response within 48 hours, I will not use email but will call my therapist. If I do not receive an answer to a routine email or text message within two working days, I understand that I should call my therapist. I understand that all email and SMS communications may be made part of my permanent medical record and would be accessible to anyone given access to </w:t>
      </w:r>
      <w:r>
        <w:rPr>
          <w:rFonts w:ascii="Book Antiqua" w:eastAsia="Book Antiqua" w:hAnsi="Book Antiqua" w:cs="Book Antiqua"/>
          <w:sz w:val="20"/>
          <w:szCs w:val="20"/>
        </w:rPr>
        <w:lastRenderedPageBreak/>
        <w:t>those records. I also understand that I may withdraw permission for my therapist to communicate with me via email or SMS by notifying my therapist in writing.</w:t>
      </w:r>
    </w:p>
    <w:p w14:paraId="0996E311" w14:textId="77777777" w:rsidR="00492FC3" w:rsidRDefault="00492FC3">
      <w:pPr>
        <w:jc w:val="center"/>
        <w:rPr>
          <w:rFonts w:ascii="Book Antiqua" w:eastAsia="Book Antiqua" w:hAnsi="Book Antiqua" w:cs="Book Antiqua"/>
          <w:b/>
          <w:sz w:val="20"/>
          <w:szCs w:val="20"/>
          <w:u w:val="single"/>
        </w:rPr>
      </w:pPr>
    </w:p>
    <w:p w14:paraId="00000056" w14:textId="77777777" w:rsidR="00EE19EB" w:rsidRDefault="008A0F39">
      <w:pPr>
        <w:jc w:val="center"/>
        <w:rPr>
          <w:rFonts w:ascii="Book Antiqua" w:eastAsia="Book Antiqua" w:hAnsi="Book Antiqua" w:cs="Book Antiqua"/>
          <w:sz w:val="20"/>
          <w:szCs w:val="20"/>
        </w:rPr>
      </w:pPr>
      <w:proofErr w:type="spellStart"/>
      <w:r>
        <w:rPr>
          <w:rFonts w:ascii="Book Antiqua" w:eastAsia="Book Antiqua" w:hAnsi="Book Antiqua" w:cs="Book Antiqua"/>
          <w:b/>
          <w:sz w:val="20"/>
          <w:szCs w:val="20"/>
          <w:u w:val="single"/>
        </w:rPr>
        <w:t>TeleHealth</w:t>
      </w:r>
      <w:proofErr w:type="spellEnd"/>
      <w:r>
        <w:rPr>
          <w:rFonts w:ascii="Book Antiqua" w:eastAsia="Book Antiqua" w:hAnsi="Book Antiqua" w:cs="Book Antiqua"/>
          <w:b/>
          <w:sz w:val="20"/>
          <w:szCs w:val="20"/>
          <w:u w:val="single"/>
        </w:rPr>
        <w:t xml:space="preserve"> Informed Consent</w:t>
      </w:r>
    </w:p>
    <w:p w14:paraId="00000057" w14:textId="77777777" w:rsidR="00EE19EB" w:rsidRDefault="00EE19EB">
      <w:pPr>
        <w:rPr>
          <w:rFonts w:ascii="Book Antiqua" w:eastAsia="Book Antiqua" w:hAnsi="Book Antiqua" w:cs="Book Antiqua"/>
          <w:sz w:val="20"/>
          <w:szCs w:val="20"/>
        </w:rPr>
      </w:pPr>
    </w:p>
    <w:p w14:paraId="00000058" w14:textId="77777777" w:rsidR="00EE19EB" w:rsidRDefault="008A0F39">
      <w:pPr>
        <w:rPr>
          <w:rFonts w:ascii="Book Antiqua" w:eastAsia="Book Antiqua" w:hAnsi="Book Antiqua" w:cs="Book Antiqua"/>
          <w:b/>
          <w:sz w:val="20"/>
          <w:szCs w:val="20"/>
          <w:u w:val="single"/>
        </w:rPr>
      </w:pPr>
      <w:r>
        <w:rPr>
          <w:rFonts w:ascii="Book Antiqua" w:eastAsia="Book Antiqua" w:hAnsi="Book Antiqua" w:cs="Book Antiqua"/>
          <w:sz w:val="20"/>
          <w:szCs w:val="20"/>
        </w:rPr>
        <w:t>I am aware of my options for doing sessions via telehealth or in-person.</w:t>
      </w:r>
    </w:p>
    <w:p w14:paraId="00000059" w14:textId="77777777" w:rsidR="00EE19EB" w:rsidRDefault="00EE19EB">
      <w:pPr>
        <w:rPr>
          <w:rFonts w:ascii="Book Antiqua" w:eastAsia="Book Antiqua" w:hAnsi="Book Antiqua" w:cs="Book Antiqua"/>
          <w:sz w:val="20"/>
          <w:szCs w:val="20"/>
        </w:rPr>
      </w:pPr>
    </w:p>
    <w:p w14:paraId="0000005A"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 xml:space="preserve">If I choose to do sessions via telehealth: </w:t>
      </w:r>
    </w:p>
    <w:p w14:paraId="0000005B" w14:textId="77777777" w:rsidR="00EE19EB" w:rsidRDefault="00EE19EB">
      <w:pPr>
        <w:rPr>
          <w:rFonts w:ascii="Book Antiqua" w:eastAsia="Book Antiqua" w:hAnsi="Book Antiqua" w:cs="Book Antiqua"/>
          <w:sz w:val="20"/>
          <w:szCs w:val="20"/>
        </w:rPr>
      </w:pPr>
    </w:p>
    <w:p w14:paraId="0000005C"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 xml:space="preserve">I understand how the video conferencing technology will be used to affect such a session, and will not be the same as a direct/client/therapist visit due to the fact that I will not be in the same room as my health care provider. </w:t>
      </w:r>
    </w:p>
    <w:p w14:paraId="0000005D" w14:textId="77777777" w:rsidR="00EE19EB" w:rsidRDefault="00EE19EB">
      <w:pPr>
        <w:rPr>
          <w:rFonts w:ascii="Book Antiqua" w:eastAsia="Book Antiqua" w:hAnsi="Book Antiqua" w:cs="Book Antiqua"/>
          <w:sz w:val="20"/>
          <w:szCs w:val="20"/>
        </w:rPr>
      </w:pPr>
    </w:p>
    <w:p w14:paraId="0000005E"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I understand there are potential risks to this technology, including interruptions, unauthorized access and technical difficulties. I understand that the telehealth system being used is a HIPPA compliant platform and have been offered this platform as the most secure option to perform the telehealth session. I understand that my therapist or I can discontinue the telehealth session if it is felt that the video conferencing connections are not adequate for the situation.</w:t>
      </w:r>
    </w:p>
    <w:p w14:paraId="0000005F" w14:textId="77777777" w:rsidR="00EE19EB" w:rsidRDefault="00EE19EB">
      <w:pPr>
        <w:rPr>
          <w:rFonts w:ascii="Book Antiqua" w:eastAsia="Book Antiqua" w:hAnsi="Book Antiqua" w:cs="Book Antiqua"/>
          <w:sz w:val="20"/>
          <w:szCs w:val="20"/>
        </w:rPr>
      </w:pPr>
    </w:p>
    <w:p w14:paraId="00000060"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 xml:space="preserve">I understand that billing will occur to my insurance company as a telehealth session using the same confidentiality practices as all other sessions. I understand that it is my responsibility to ensure that my health insurance plan covers telehealth sessions and that I will be financially responsible for payment of the session in the case that my insurance does not provide coverage for this service, or if it only covers a portion of the cost. </w:t>
      </w:r>
    </w:p>
    <w:p w14:paraId="00000061" w14:textId="77777777" w:rsidR="00EE19EB" w:rsidRDefault="00EE19EB">
      <w:pPr>
        <w:rPr>
          <w:rFonts w:ascii="Book Antiqua" w:eastAsia="Book Antiqua" w:hAnsi="Book Antiqua" w:cs="Book Antiqua"/>
          <w:sz w:val="20"/>
          <w:szCs w:val="20"/>
        </w:rPr>
      </w:pPr>
    </w:p>
    <w:p w14:paraId="00000062" w14:textId="77777777" w:rsidR="00EE19EB" w:rsidRDefault="008A0F39">
      <w:pPr>
        <w:rPr>
          <w:rFonts w:ascii="Book Antiqua" w:eastAsia="Book Antiqua" w:hAnsi="Book Antiqua" w:cs="Book Antiqua"/>
          <w:sz w:val="20"/>
          <w:szCs w:val="20"/>
        </w:rPr>
      </w:pPr>
      <w:r>
        <w:rPr>
          <w:rFonts w:ascii="Book Antiqua" w:eastAsia="Book Antiqua" w:hAnsi="Book Antiqua" w:cs="Book Antiqua"/>
          <w:sz w:val="20"/>
          <w:szCs w:val="20"/>
        </w:rPr>
        <w:t>I have had a direct conversation with an employee of A Better Way Counseling Service, during which I had the opportunity to ask questions in regard to this procedure. My questions have been answered and the risks, benefits and any practical alternatives have been discussed with me in a language in which I understand.</w:t>
      </w:r>
    </w:p>
    <w:p w14:paraId="00000063" w14:textId="77777777" w:rsidR="00EE19EB" w:rsidRDefault="00EE19EB">
      <w:pPr>
        <w:rPr>
          <w:rFonts w:ascii="Book Antiqua" w:eastAsia="Book Antiqua" w:hAnsi="Book Antiqua" w:cs="Book Antiqua"/>
          <w:sz w:val="20"/>
          <w:szCs w:val="20"/>
        </w:rPr>
      </w:pPr>
    </w:p>
    <w:p w14:paraId="00000064" w14:textId="77777777" w:rsidR="00EE19EB" w:rsidRDefault="00EE19EB">
      <w:pPr>
        <w:rPr>
          <w:rFonts w:ascii="Book Antiqua" w:eastAsia="Book Antiqua" w:hAnsi="Book Antiqua" w:cs="Book Antiqua"/>
          <w:sz w:val="20"/>
          <w:szCs w:val="20"/>
          <w:u w:val="single"/>
        </w:rPr>
      </w:pPr>
    </w:p>
    <w:sectPr w:rsidR="00EE19EB">
      <w:headerReference w:type="default" r:id="rId7"/>
      <w:footerReference w:type="default" r:id="rId8"/>
      <w:pgSz w:w="12240" w:h="15840"/>
      <w:pgMar w:top="776" w:right="720" w:bottom="776" w:left="720" w:header="360" w:footer="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75A3" w14:textId="77777777" w:rsidR="007669BE" w:rsidRDefault="007669BE">
      <w:r>
        <w:separator/>
      </w:r>
    </w:p>
  </w:endnote>
  <w:endnote w:type="continuationSeparator" w:id="0">
    <w:p w14:paraId="4C3A9C20" w14:textId="77777777" w:rsidR="007669BE" w:rsidRDefault="0076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8" w14:textId="77777777" w:rsidR="00EE19EB" w:rsidRDefault="008A0F39">
    <w:pPr>
      <w:tabs>
        <w:tab w:val="center" w:pos="4320"/>
        <w:tab w:val="right" w:pos="8640"/>
      </w:tabs>
      <w:jc w:val="center"/>
      <w:rPr>
        <w:color w:val="000000"/>
        <w:sz w:val="16"/>
        <w:szCs w:val="16"/>
      </w:rPr>
    </w:pPr>
    <w:r>
      <w:rPr>
        <w:color w:val="000000"/>
        <w:sz w:val="16"/>
        <w:szCs w:val="16"/>
      </w:rPr>
      <w:t xml:space="preserve">Owners:  Robert Johnson, M.Ed., LMH &amp; Debbie </w:t>
    </w:r>
    <w:proofErr w:type="spellStart"/>
    <w:r>
      <w:rPr>
        <w:color w:val="000000"/>
        <w:sz w:val="16"/>
        <w:szCs w:val="16"/>
      </w:rPr>
      <w:t>Tomasovic</w:t>
    </w:r>
    <w:proofErr w:type="spellEnd"/>
    <w:r>
      <w:rPr>
        <w:color w:val="000000"/>
        <w:sz w:val="16"/>
        <w:szCs w:val="16"/>
      </w:rPr>
      <w:t>, M.Ed./</w:t>
    </w:r>
    <w:proofErr w:type="spellStart"/>
    <w:r>
      <w:rPr>
        <w:color w:val="000000"/>
        <w:sz w:val="16"/>
        <w:szCs w:val="16"/>
      </w:rPr>
      <w:t>Ed.S.,LMFT</w:t>
    </w:r>
    <w:proofErr w:type="spellEnd"/>
  </w:p>
  <w:p w14:paraId="00000069" w14:textId="77777777" w:rsidR="00EE19EB" w:rsidRDefault="008A0F39">
    <w:pPr>
      <w:tabs>
        <w:tab w:val="center" w:pos="4320"/>
        <w:tab w:val="right" w:pos="8640"/>
      </w:tabs>
      <w:jc w:val="center"/>
      <w:rPr>
        <w:color w:val="000000"/>
        <w:sz w:val="16"/>
        <w:szCs w:val="16"/>
      </w:rPr>
    </w:pPr>
    <w:r>
      <w:rPr>
        <w:color w:val="000000"/>
        <w:sz w:val="16"/>
        <w:szCs w:val="16"/>
      </w:rPr>
      <w:t>Certified Domestic Violence Treatment Providers and Supervisors</w:t>
    </w:r>
  </w:p>
  <w:p w14:paraId="0000006A" w14:textId="77777777" w:rsidR="00EE19EB" w:rsidRDefault="008A0F39">
    <w:pPr>
      <w:tabs>
        <w:tab w:val="center" w:pos="4320"/>
        <w:tab w:val="right" w:pos="8640"/>
      </w:tabs>
      <w:jc w:val="center"/>
      <w:rPr>
        <w:color w:val="000000"/>
      </w:rPr>
    </w:pPr>
    <w:r>
      <w:rPr>
        <w:color w:val="000000"/>
        <w:sz w:val="16"/>
        <w:szCs w:val="16"/>
      </w:rPr>
      <w:t xml:space="preserve">www.abwcs.com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89823" w14:textId="77777777" w:rsidR="007669BE" w:rsidRDefault="007669BE">
      <w:r>
        <w:separator/>
      </w:r>
    </w:p>
  </w:footnote>
  <w:footnote w:type="continuationSeparator" w:id="0">
    <w:p w14:paraId="7D4031A5" w14:textId="77777777" w:rsidR="007669BE" w:rsidRDefault="0076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5" w14:textId="77777777" w:rsidR="00EE19EB" w:rsidRDefault="008A0F39">
    <w:pPr>
      <w:jc w:val="center"/>
      <w:rPr>
        <w:rFonts w:ascii="Book Antiqua" w:eastAsia="Book Antiqua" w:hAnsi="Book Antiqua" w:cs="Book Antiqua"/>
      </w:rPr>
    </w:pPr>
    <w:r>
      <w:rPr>
        <w:rFonts w:ascii="Book Antiqua" w:eastAsia="Book Antiqua" w:hAnsi="Book Antiqua" w:cs="Book Antiqua"/>
        <w:b/>
        <w:sz w:val="52"/>
        <w:szCs w:val="52"/>
      </w:rPr>
      <w:t>A Better Way Counseling Service, LLC</w:t>
    </w:r>
  </w:p>
  <w:p w14:paraId="00000066" w14:textId="77777777" w:rsidR="00EE19EB" w:rsidRDefault="008A0F39">
    <w:pPr>
      <w:jc w:val="center"/>
      <w:rPr>
        <w:rFonts w:ascii="Book Antiqua" w:eastAsia="Book Antiqua" w:hAnsi="Book Antiqua" w:cs="Book Antiqua"/>
      </w:rPr>
    </w:pPr>
    <w:r>
      <w:rPr>
        <w:rFonts w:ascii="Book Antiqua" w:eastAsia="Book Antiqua" w:hAnsi="Book Antiqua" w:cs="Book Antiqua"/>
      </w:rPr>
      <w:t>601 E. McLoughlin Blvd. Vancouver, WA 98663</w:t>
    </w:r>
  </w:p>
  <w:p w14:paraId="00000067" w14:textId="77777777" w:rsidR="00EE19EB" w:rsidRDefault="008A0F39">
    <w:pPr>
      <w:pBdr>
        <w:bottom w:val="single" w:sz="8" w:space="1" w:color="000000"/>
      </w:pBdr>
      <w:tabs>
        <w:tab w:val="center" w:pos="4320"/>
        <w:tab w:val="right" w:pos="8640"/>
      </w:tabs>
      <w:jc w:val="center"/>
      <w:rPr>
        <w:rFonts w:ascii="Book Antiqua" w:eastAsia="Book Antiqua" w:hAnsi="Book Antiqua" w:cs="Book Antiqua"/>
        <w:color w:val="000000"/>
      </w:rPr>
    </w:pPr>
    <w:r>
      <w:rPr>
        <w:rFonts w:ascii="Book Antiqua" w:eastAsia="Book Antiqua" w:hAnsi="Book Antiqua" w:cs="Book Antiqua"/>
        <w:b/>
        <w:color w:val="000000"/>
      </w:rPr>
      <w:t>Phone: 360-281-6824</w:t>
    </w:r>
    <w:r>
      <w:rPr>
        <w:rFonts w:ascii="Book Antiqua" w:eastAsia="Book Antiqua" w:hAnsi="Book Antiqua" w:cs="Book Antiqua"/>
        <w:b/>
        <w:color w:val="000000"/>
      </w:rPr>
      <w:tab/>
      <w:t>Fax: 360-314-2908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EE7"/>
    <w:multiLevelType w:val="multilevel"/>
    <w:tmpl w:val="BFA6E5C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92160F2"/>
    <w:multiLevelType w:val="multilevel"/>
    <w:tmpl w:val="D63C68EA"/>
    <w:lvl w:ilvl="0">
      <w:start w:val="1"/>
      <w:numFmt w:val="upperLetter"/>
      <w:lvlText w:val="%1."/>
      <w:lvlJc w:val="left"/>
      <w:pPr>
        <w:ind w:left="720" w:hanging="360"/>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AF913C7"/>
    <w:multiLevelType w:val="multilevel"/>
    <w:tmpl w:val="CD942A3E"/>
    <w:lvl w:ilvl="0">
      <w:start w:val="1"/>
      <w:numFmt w:val="decimal"/>
      <w:lvlText w:val="%1."/>
      <w:lvlJc w:val="left"/>
      <w:pPr>
        <w:ind w:left="864" w:hanging="432"/>
      </w:pPr>
      <w:rPr>
        <w:sz w:val="20"/>
        <w:szCs w:val="20"/>
        <w:vertAlign w:val="baseline"/>
      </w:rPr>
    </w:lvl>
    <w:lvl w:ilvl="1">
      <w:start w:val="1"/>
      <w:numFmt w:val="decimal"/>
      <w:lvlText w:val=""/>
      <w:lvlJc w:val="left"/>
      <w:pPr>
        <w:ind w:left="1008" w:hanging="576"/>
      </w:pPr>
      <w:rPr>
        <w:vertAlign w:val="baseline"/>
      </w:rPr>
    </w:lvl>
    <w:lvl w:ilvl="2">
      <w:start w:val="1"/>
      <w:numFmt w:val="decimal"/>
      <w:lvlText w:val=""/>
      <w:lvlJc w:val="left"/>
      <w:pPr>
        <w:ind w:left="1152" w:hanging="720"/>
      </w:pPr>
      <w:rPr>
        <w:vertAlign w:val="baseline"/>
      </w:rPr>
    </w:lvl>
    <w:lvl w:ilvl="3">
      <w:start w:val="1"/>
      <w:numFmt w:val="decimal"/>
      <w:lvlText w:val=""/>
      <w:lvlJc w:val="left"/>
      <w:pPr>
        <w:ind w:left="1296" w:hanging="864"/>
      </w:pPr>
      <w:rPr>
        <w:vertAlign w:val="baseline"/>
      </w:rPr>
    </w:lvl>
    <w:lvl w:ilvl="4">
      <w:start w:val="1"/>
      <w:numFmt w:val="decimal"/>
      <w:lvlText w:val=""/>
      <w:lvlJc w:val="left"/>
      <w:pPr>
        <w:ind w:left="1440" w:hanging="1008"/>
      </w:pPr>
      <w:rPr>
        <w:vertAlign w:val="baseline"/>
      </w:rPr>
    </w:lvl>
    <w:lvl w:ilvl="5">
      <w:start w:val="1"/>
      <w:numFmt w:val="decimal"/>
      <w:lvlText w:val=""/>
      <w:lvlJc w:val="left"/>
      <w:pPr>
        <w:ind w:left="1584" w:hanging="1152"/>
      </w:pPr>
      <w:rPr>
        <w:vertAlign w:val="baseline"/>
      </w:rPr>
    </w:lvl>
    <w:lvl w:ilvl="6">
      <w:start w:val="1"/>
      <w:numFmt w:val="decimal"/>
      <w:lvlText w:val=""/>
      <w:lvlJc w:val="left"/>
      <w:pPr>
        <w:ind w:left="1728" w:hanging="1295"/>
      </w:pPr>
      <w:rPr>
        <w:vertAlign w:val="baseline"/>
      </w:rPr>
    </w:lvl>
    <w:lvl w:ilvl="7">
      <w:start w:val="1"/>
      <w:numFmt w:val="decimal"/>
      <w:lvlText w:val=""/>
      <w:lvlJc w:val="left"/>
      <w:pPr>
        <w:ind w:left="1872" w:hanging="1440"/>
      </w:pPr>
      <w:rPr>
        <w:vertAlign w:val="baseline"/>
      </w:rPr>
    </w:lvl>
    <w:lvl w:ilvl="8">
      <w:start w:val="1"/>
      <w:numFmt w:val="decimal"/>
      <w:lvlText w:val=""/>
      <w:lvlJc w:val="left"/>
      <w:pPr>
        <w:ind w:left="2016" w:hanging="1584"/>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EB"/>
    <w:rsid w:val="00187AA3"/>
    <w:rsid w:val="002255F4"/>
    <w:rsid w:val="00411A01"/>
    <w:rsid w:val="00457257"/>
    <w:rsid w:val="00492FC3"/>
    <w:rsid w:val="005A2BF0"/>
    <w:rsid w:val="00617BEA"/>
    <w:rsid w:val="00736687"/>
    <w:rsid w:val="007669BE"/>
    <w:rsid w:val="008A081E"/>
    <w:rsid w:val="008A0F39"/>
    <w:rsid w:val="00A75367"/>
    <w:rsid w:val="00AB46A5"/>
    <w:rsid w:val="00CB4B06"/>
    <w:rsid w:val="00D969D3"/>
    <w:rsid w:val="00DC3E68"/>
    <w:rsid w:val="00E46F25"/>
    <w:rsid w:val="00E8385F"/>
    <w:rsid w:val="00EE19EB"/>
    <w:rsid w:val="00EF2E0E"/>
    <w:rsid w:val="00F43F73"/>
    <w:rsid w:val="00F57B5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92DB"/>
  <w15:docId w15:val="{1B6EC4B7-9515-4D96-8756-B8E70B5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 Better Way Counseling</cp:lastModifiedBy>
  <cp:revision>2</cp:revision>
  <cp:lastPrinted>2020-07-30T03:43:00Z</cp:lastPrinted>
  <dcterms:created xsi:type="dcterms:W3CDTF">2021-08-10T20:53:00Z</dcterms:created>
  <dcterms:modified xsi:type="dcterms:W3CDTF">2021-08-10T20:53:00Z</dcterms:modified>
</cp:coreProperties>
</file>